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41" w:rightFromText="141" w:vertAnchor="page" w:horzAnchor="margin" w:tblpY="254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9067"/>
      </w:tblGrid>
      <w:tr w:rsidR="00E73129" w:rsidRPr="002C78A5" w14:paraId="5E672061" w14:textId="77777777" w:rsidTr="001B0AD6">
        <w:trPr>
          <w:trHeight w:val="457"/>
        </w:trPr>
        <w:tc>
          <w:tcPr>
            <w:tcW w:w="90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B079" w14:textId="77777777" w:rsidR="0019311B" w:rsidRPr="002C78A5" w:rsidRDefault="0019311B" w:rsidP="001B0AD6">
            <w:pPr>
              <w:ind w:left="7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/>
                <w:sz w:val="22"/>
                <w:szCs w:val="22"/>
              </w:rPr>
              <w:t>TIPO CONVOCATORIA:</w:t>
            </w:r>
          </w:p>
          <w:p w14:paraId="5C55EF8B" w14:textId="6EF03A69" w:rsidR="0019311B" w:rsidRPr="002C78A5" w:rsidRDefault="0019311B" w:rsidP="001B0AD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      Interna: </w:t>
            </w:r>
            <w:r w:rsidRPr="002C78A5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_________</w:t>
            </w:r>
            <w:r w:rsidRPr="002C78A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                               </w:t>
            </w:r>
            <w:r w:rsidR="00075068" w:rsidRPr="002C78A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</w:t>
            </w:r>
            <w:r w:rsidRPr="002C78A5">
              <w:rPr>
                <w:rFonts w:ascii="Arial" w:eastAsia="Calibri" w:hAnsi="Arial" w:cs="Arial"/>
                <w:b/>
                <w:sz w:val="22"/>
                <w:szCs w:val="22"/>
              </w:rPr>
              <w:t xml:space="preserve">Externa: </w:t>
            </w:r>
            <w:r w:rsidRPr="002C78A5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____</w:t>
            </w:r>
            <w:r w:rsidR="00B2503D" w:rsidRPr="002C78A5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X</w:t>
            </w:r>
            <w:r w:rsidRPr="002C78A5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_____</w:t>
            </w:r>
          </w:p>
        </w:tc>
      </w:tr>
      <w:tr w:rsidR="0019311B" w:rsidRPr="002C78A5" w14:paraId="521DE0B9" w14:textId="77777777" w:rsidTr="001B0AD6">
        <w:trPr>
          <w:trHeight w:val="312"/>
        </w:trPr>
        <w:tc>
          <w:tcPr>
            <w:tcW w:w="90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FA94" w14:textId="518753CD" w:rsidR="0019311B" w:rsidRPr="002C78A5" w:rsidRDefault="0019311B" w:rsidP="001B0AD6">
            <w:pPr>
              <w:ind w:left="174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/>
                <w:sz w:val="22"/>
                <w:szCs w:val="22"/>
              </w:rPr>
              <w:t xml:space="preserve">Cargo y/o servicio: </w:t>
            </w:r>
            <w:r w:rsidR="00E835D4" w:rsidRPr="002C78A5">
              <w:t xml:space="preserve"> </w:t>
            </w:r>
            <w:r w:rsidR="006D1A3E">
              <w:t xml:space="preserve"> </w:t>
            </w:r>
            <w:r w:rsidR="006D1A3E" w:rsidRPr="006D1A3E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Especialista en empresas de conservación Caquetá</w:t>
            </w:r>
            <w:r w:rsidR="00303AE2" w:rsidRPr="002C78A5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.</w:t>
            </w:r>
          </w:p>
        </w:tc>
      </w:tr>
      <w:tr w:rsidR="0019311B" w:rsidRPr="002C78A5" w14:paraId="26B22230" w14:textId="77777777" w:rsidTr="00DB1326">
        <w:trPr>
          <w:trHeight w:val="1230"/>
        </w:trPr>
        <w:tc>
          <w:tcPr>
            <w:tcW w:w="90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F4B1" w14:textId="7B0E1A56" w:rsidR="0019311B" w:rsidRPr="002C78A5" w:rsidRDefault="0019311B" w:rsidP="001B0AD6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sz w:val="22"/>
                <w:szCs w:val="22"/>
              </w:rPr>
              <w:t xml:space="preserve">Invitación a presentar hoja de vida para participar en la convocatoria </w:t>
            </w:r>
            <w:r w:rsidR="0016010D" w:rsidRPr="002C78A5">
              <w:rPr>
                <w:rFonts w:ascii="Arial" w:eastAsia="Calibri" w:hAnsi="Arial" w:cs="Arial"/>
                <w:sz w:val="22"/>
                <w:szCs w:val="22"/>
              </w:rPr>
              <w:t>para el</w:t>
            </w:r>
            <w:r w:rsidRPr="002C78A5">
              <w:rPr>
                <w:rFonts w:ascii="Arial" w:eastAsia="Calibri" w:hAnsi="Arial" w:cs="Arial"/>
                <w:sz w:val="22"/>
                <w:szCs w:val="22"/>
              </w:rPr>
              <w:t xml:space="preserve"> cargo, </w:t>
            </w:r>
            <w:r w:rsidR="0016010D" w:rsidRPr="002C78A5">
              <w:rPr>
                <w:rFonts w:ascii="Arial" w:eastAsia="Calibri" w:hAnsi="Arial" w:cs="Arial"/>
                <w:sz w:val="22"/>
                <w:szCs w:val="22"/>
              </w:rPr>
              <w:t>de</w:t>
            </w:r>
            <w:r w:rsidR="006D1A3E">
              <w:t xml:space="preserve"> </w:t>
            </w:r>
            <w:r w:rsidR="006D1A3E" w:rsidRPr="006D1A3E">
              <w:rPr>
                <w:rFonts w:ascii="Arial" w:hAnsi="Arial" w:cs="Arial"/>
                <w:sz w:val="22"/>
                <w:szCs w:val="22"/>
                <w:u w:val="single"/>
              </w:rPr>
              <w:t>Especialista en empresas de conservación Caquetá</w:t>
            </w:r>
            <w:r w:rsidR="00075068" w:rsidRPr="002C78A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2C78A5">
              <w:rPr>
                <w:rFonts w:ascii="Arial" w:eastAsia="Calibri" w:hAnsi="Arial" w:cs="Arial"/>
                <w:bCs/>
                <w:sz w:val="22"/>
                <w:szCs w:val="22"/>
              </w:rPr>
              <w:t>para el proyecto</w:t>
            </w:r>
            <w:r w:rsidR="0016010D" w:rsidRPr="002C78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10D" w:rsidRPr="002C78A5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>AMAZONIA MIA II - ADMINISTRACIÒN DE PERSONAL.</w:t>
            </w:r>
            <w:r w:rsidRPr="002C78A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="0016010D" w:rsidRPr="002C78A5">
              <w:rPr>
                <w:rFonts w:ascii="Arial" w:eastAsia="Calibri" w:hAnsi="Arial" w:cs="Arial"/>
                <w:bCs/>
                <w:sz w:val="22"/>
                <w:szCs w:val="22"/>
              </w:rPr>
              <w:t>C</w:t>
            </w:r>
            <w:r w:rsidRPr="002C78A5">
              <w:rPr>
                <w:rFonts w:ascii="Arial" w:eastAsia="Calibri" w:hAnsi="Arial" w:cs="Arial"/>
                <w:bCs/>
                <w:sz w:val="22"/>
                <w:szCs w:val="22"/>
              </w:rPr>
              <w:t>uyo objeto consiste en</w:t>
            </w:r>
            <w:r w:rsidR="0016010D" w:rsidRPr="002C78A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="000C164B">
              <w:rPr>
                <w:rFonts w:ascii="Arial" w:eastAsia="Calibri" w:hAnsi="Arial" w:cs="Arial"/>
                <w:bCs/>
                <w:sz w:val="22"/>
                <w:szCs w:val="22"/>
              </w:rPr>
              <w:t>a</w:t>
            </w:r>
            <w:r w:rsidR="000C164B" w:rsidRPr="000C164B">
              <w:rPr>
                <w:rFonts w:ascii="Arial" w:eastAsia="Calibri" w:hAnsi="Arial" w:cs="Arial"/>
                <w:bCs/>
                <w:sz w:val="22"/>
                <w:szCs w:val="22"/>
              </w:rPr>
              <w:t>delantar el acompañamiento técnico y el fortalecimiento de los emprendimientos seleccionados en toda su cadena de valor que, apoye el proceso en la obtención de beneficios económicos y sociales a través de acciones directas sobre la conservación ambiental del bosque en los paisajes del programa Amazonía Vital</w:t>
            </w:r>
            <w:r w:rsidR="0016010D" w:rsidRPr="002C78A5">
              <w:rPr>
                <w:rFonts w:ascii="Arial" w:eastAsia="Calibri" w:hAnsi="Arial" w:cs="Arial"/>
                <w:bCs/>
                <w:sz w:val="22"/>
                <w:szCs w:val="22"/>
              </w:rPr>
              <w:t>.</w:t>
            </w:r>
            <w:r w:rsidR="00A008DE" w:rsidRPr="002C78A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19311B" w:rsidRPr="002C78A5" w14:paraId="3D5704E5" w14:textId="77777777" w:rsidTr="00DB1326">
        <w:trPr>
          <w:trHeight w:val="1230"/>
        </w:trPr>
        <w:tc>
          <w:tcPr>
            <w:tcW w:w="90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03F4C" w14:textId="4312B9D2" w:rsidR="0019311B" w:rsidRPr="002C78A5" w:rsidRDefault="0019311B" w:rsidP="001B0AD6">
            <w:pPr>
              <w:shd w:val="clear" w:color="auto" w:fill="D5DCE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sz w:val="22"/>
                <w:szCs w:val="22"/>
              </w:rPr>
              <w:t>Se pide a las personas interesadas en esta convocatoria tener en cuenta lo siguiente, a fin de que su candidatura sea considerada:</w:t>
            </w:r>
          </w:p>
          <w:p w14:paraId="3DE7CAED" w14:textId="06E9D035" w:rsidR="00E73129" w:rsidRPr="001B0AD6" w:rsidRDefault="0019311B" w:rsidP="001B0AD6">
            <w:pPr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sz w:val="22"/>
                <w:szCs w:val="22"/>
              </w:rPr>
              <w:t xml:space="preserve">Debe enviar: </w:t>
            </w:r>
          </w:p>
          <w:p w14:paraId="164C415B" w14:textId="14C95925" w:rsidR="00E73129" w:rsidRPr="001B0AD6" w:rsidRDefault="00E73129" w:rsidP="001B0AD6">
            <w:pPr>
              <w:pStyle w:val="Prrafodelista"/>
              <w:numPr>
                <w:ilvl w:val="0"/>
                <w:numId w:val="12"/>
              </w:numPr>
              <w:ind w:left="754" w:hanging="426"/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/>
              </w:rPr>
            </w:pPr>
            <w:r w:rsidRPr="002C78A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CO"/>
              </w:rPr>
              <w:t>FO-GT-42</w:t>
            </w:r>
            <w:r w:rsidRPr="002C78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s-CO"/>
              </w:rPr>
              <w:t xml:space="preserve"> </w:t>
            </w:r>
            <w:r w:rsidR="0019311B" w:rsidRPr="002C78A5">
              <w:rPr>
                <w:rFonts w:ascii="Arial" w:eastAsia="Calibri" w:hAnsi="Arial" w:cs="Arial"/>
                <w:sz w:val="22"/>
                <w:szCs w:val="22"/>
                <w:lang w:val="es-CO"/>
              </w:rPr>
              <w:t xml:space="preserve">Hoja de vida </w:t>
            </w:r>
            <w:r w:rsidRPr="002C78A5">
              <w:rPr>
                <w:rFonts w:ascii="Arial" w:eastAsia="Calibri" w:hAnsi="Arial" w:cs="Arial"/>
                <w:sz w:val="22"/>
                <w:szCs w:val="22"/>
                <w:lang w:val="es-CO"/>
              </w:rPr>
              <w:t xml:space="preserve">y postulación </w:t>
            </w:r>
            <w:r w:rsidR="0019311B" w:rsidRPr="002C78A5">
              <w:rPr>
                <w:rFonts w:ascii="Arial" w:eastAsia="Calibri" w:hAnsi="Arial" w:cs="Arial"/>
                <w:sz w:val="22"/>
                <w:szCs w:val="22"/>
                <w:lang w:val="es-CO"/>
              </w:rPr>
              <w:t xml:space="preserve">(Excel), junto con los soportes de la Hoja de vida. </w:t>
            </w:r>
            <w:r w:rsidR="0019311B" w:rsidRPr="002C78A5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s-CO"/>
              </w:rPr>
              <w:t xml:space="preserve">No se aceptan otros formatos de hoja de vida.  </w:t>
            </w:r>
          </w:p>
          <w:p w14:paraId="0281B4AC" w14:textId="0CCF81BD" w:rsidR="00E73129" w:rsidRPr="001B0AD6" w:rsidRDefault="0019311B" w:rsidP="001B0AD6">
            <w:pPr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sz w:val="22"/>
                <w:szCs w:val="22"/>
              </w:rPr>
              <w:t xml:space="preserve">Resaltar en la hoja de vida la experiencia específica para el cargo y/o servicio que considere relevante </w:t>
            </w:r>
            <w:r w:rsidRPr="002C78A5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de acuerdo con los requisitos solicitados (de formación profesional y experiencia laboral)</w:t>
            </w:r>
            <w:r w:rsidRPr="002C78A5">
              <w:rPr>
                <w:rFonts w:ascii="Arial" w:eastAsia="Calibri" w:hAnsi="Arial" w:cs="Arial"/>
                <w:sz w:val="22"/>
                <w:szCs w:val="22"/>
              </w:rPr>
              <w:t xml:space="preserve"> y la experiencia general. </w:t>
            </w:r>
          </w:p>
          <w:p w14:paraId="4570FB1F" w14:textId="455F1824" w:rsidR="00E73129" w:rsidRPr="001B0AD6" w:rsidRDefault="0019311B" w:rsidP="001B0AD6">
            <w:pPr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No se aceptan traslapes de tiempo</w:t>
            </w:r>
            <w:r w:rsidRPr="002C78A5">
              <w:rPr>
                <w:rFonts w:ascii="Arial" w:eastAsia="Calibri" w:hAnsi="Arial" w:cs="Arial"/>
                <w:sz w:val="22"/>
                <w:szCs w:val="22"/>
              </w:rPr>
              <w:t xml:space="preserve"> de experiencia laboral relevante</w:t>
            </w:r>
            <w:r w:rsidR="00A36313" w:rsidRPr="002C78A5">
              <w:rPr>
                <w:rFonts w:ascii="Arial" w:eastAsia="Calibri" w:hAnsi="Arial" w:cs="Arial"/>
                <w:sz w:val="22"/>
                <w:szCs w:val="22"/>
              </w:rPr>
              <w:t>, sin embargo, el jefe de proyecto decidirá si omite este ítem</w:t>
            </w:r>
            <w:r w:rsidRPr="002C78A5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14:paraId="38C6AF3A" w14:textId="76A3D44D" w:rsidR="00E73129" w:rsidRPr="001B0AD6" w:rsidRDefault="0019311B" w:rsidP="001B0AD6">
            <w:pPr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sz w:val="22"/>
                <w:szCs w:val="22"/>
              </w:rPr>
              <w:t xml:space="preserve">Aplicar a esta convocatoria únicamente si considera que tiene todos los requisitos de formación profesional y experiencia laboral, junto con sus certificados. </w:t>
            </w:r>
          </w:p>
          <w:p w14:paraId="6D85B3FE" w14:textId="4D826C91" w:rsidR="00A36313" w:rsidRPr="001B0AD6" w:rsidRDefault="0019311B" w:rsidP="001B0AD6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sz w:val="22"/>
                <w:szCs w:val="22"/>
              </w:rPr>
              <w:t>Si el panel de selección/comité lo considera necesario, los candidatos preseleccionados serán llamados a entrevista.</w:t>
            </w:r>
          </w:p>
        </w:tc>
      </w:tr>
      <w:tr w:rsidR="0019311B" w:rsidRPr="002C78A5" w14:paraId="6C54C53C" w14:textId="77777777" w:rsidTr="001B0AD6">
        <w:trPr>
          <w:trHeight w:val="2894"/>
        </w:trPr>
        <w:tc>
          <w:tcPr>
            <w:tcW w:w="9067" w:type="dxa"/>
            <w:shd w:val="clear" w:color="auto" w:fill="FFFFFF" w:themeFill="background1"/>
          </w:tcPr>
          <w:p w14:paraId="5D5D58A6" w14:textId="3AE509A2" w:rsidR="0019311B" w:rsidRPr="002C78A5" w:rsidRDefault="0019311B" w:rsidP="001B0AD6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sz w:val="22"/>
                <w:szCs w:val="22"/>
              </w:rPr>
              <w:t xml:space="preserve">Enviar el archivo con los documentos requeridos a la siguiente dirección electrónica: </w:t>
            </w:r>
            <w:hyperlink r:id="rId9" w:history="1">
              <w:r w:rsidR="0016010D" w:rsidRPr="002C78A5">
                <w:rPr>
                  <w:rStyle w:val="Hipervnculo"/>
                  <w:rFonts w:ascii="Arial" w:eastAsia="Calibri" w:hAnsi="Arial" w:cs="Arial"/>
                  <w:sz w:val="22"/>
                  <w:szCs w:val="22"/>
                </w:rPr>
                <w:t>contratacion@natura.org.co</w:t>
              </w:r>
            </w:hyperlink>
            <w:r w:rsidR="0016010D" w:rsidRPr="002C78A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2C78A5">
              <w:rPr>
                <w:rFonts w:ascii="Arial" w:eastAsia="Calibri" w:hAnsi="Arial" w:cs="Arial"/>
                <w:sz w:val="22"/>
                <w:szCs w:val="22"/>
              </w:rPr>
              <w:t xml:space="preserve">escribiendo en el asunto: </w:t>
            </w:r>
            <w:r w:rsidR="00303AE2" w:rsidRPr="002C78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1A3E">
              <w:t xml:space="preserve"> </w:t>
            </w:r>
            <w:r w:rsidR="006D1A3E" w:rsidRPr="006D1A3E">
              <w:rPr>
                <w:rFonts w:ascii="Arial" w:hAnsi="Arial" w:cs="Arial"/>
                <w:b/>
                <w:bCs/>
                <w:sz w:val="22"/>
                <w:szCs w:val="22"/>
              </w:rPr>
              <w:t>Especialista en empresas de conservación Caquetá</w:t>
            </w:r>
            <w:r w:rsidR="00303AE2" w:rsidRPr="002C78A5">
              <w:rPr>
                <w:rFonts w:ascii="Arial" w:eastAsia="Calibri" w:hAnsi="Arial" w:cs="Arial"/>
                <w:b/>
                <w:sz w:val="22"/>
                <w:szCs w:val="22"/>
              </w:rPr>
              <w:t>.</w:t>
            </w:r>
          </w:p>
          <w:p w14:paraId="254F1E94" w14:textId="77777777" w:rsidR="00303AE2" w:rsidRPr="002C78A5" w:rsidRDefault="00303AE2" w:rsidP="001B0AD6">
            <w:pPr>
              <w:ind w:left="14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11EB896" w14:textId="77777777" w:rsidR="0019311B" w:rsidRPr="002C78A5" w:rsidRDefault="0019311B" w:rsidP="001B0AD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/>
                <w:sz w:val="22"/>
                <w:szCs w:val="22"/>
              </w:rPr>
              <w:t xml:space="preserve">Los candidatos para aplicar a la convocatoria deben enviar 2 ARCHIVOS con los documentos requeridos, los cuales son:   </w:t>
            </w:r>
          </w:p>
          <w:p w14:paraId="729C3BFD" w14:textId="77777777" w:rsidR="0019311B" w:rsidRPr="002C78A5" w:rsidRDefault="0019311B" w:rsidP="001B0AD6">
            <w:pPr>
              <w:ind w:left="14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EB64F85" w14:textId="77777777" w:rsidR="0019311B" w:rsidRPr="002C78A5" w:rsidRDefault="0019311B" w:rsidP="001B0AD6">
            <w:pPr>
              <w:pStyle w:val="Prrafodelista"/>
              <w:numPr>
                <w:ilvl w:val="0"/>
                <w:numId w:val="13"/>
              </w:numPr>
              <w:ind w:left="319" w:hanging="319"/>
              <w:jc w:val="both"/>
              <w:rPr>
                <w:rFonts w:ascii="Arial" w:eastAsia="Calibri" w:hAnsi="Arial" w:cs="Arial"/>
                <w:sz w:val="22"/>
                <w:szCs w:val="22"/>
                <w:u w:val="single"/>
                <w:lang w:val="es-CO"/>
              </w:rPr>
            </w:pPr>
            <w:r w:rsidRPr="002C78A5">
              <w:rPr>
                <w:rFonts w:ascii="Arial" w:eastAsia="Calibri" w:hAnsi="Arial" w:cs="Arial"/>
                <w:sz w:val="22"/>
                <w:szCs w:val="22"/>
                <w:u w:val="single"/>
                <w:lang w:val="es-CO"/>
              </w:rPr>
              <w:t xml:space="preserve">En un </w:t>
            </w:r>
            <w:r w:rsidRPr="002C78A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val="es-CO"/>
              </w:rPr>
              <w:t>ARCHIVO PDF</w:t>
            </w:r>
            <w:r w:rsidRPr="002C78A5">
              <w:rPr>
                <w:rFonts w:ascii="Arial" w:eastAsia="Calibri" w:hAnsi="Arial" w:cs="Arial"/>
                <w:sz w:val="22"/>
                <w:szCs w:val="22"/>
                <w:u w:val="single"/>
                <w:lang w:val="es-CO"/>
              </w:rPr>
              <w:t>:</w:t>
            </w:r>
          </w:p>
          <w:p w14:paraId="4D3BDB95" w14:textId="56F3E752" w:rsidR="0019311B" w:rsidRPr="001B0AD6" w:rsidRDefault="0019311B" w:rsidP="001B0AD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/>
              </w:rPr>
            </w:pPr>
            <w:r w:rsidRPr="002C78A5">
              <w:rPr>
                <w:rFonts w:ascii="Arial" w:eastAsia="Calibri" w:hAnsi="Arial" w:cs="Arial"/>
                <w:sz w:val="22"/>
                <w:szCs w:val="22"/>
                <w:lang w:val="es-CO" w:eastAsia="es-ES"/>
              </w:rPr>
              <w:t>Certificaciones de la formación profesional y la experiencia laboral</w:t>
            </w:r>
          </w:p>
          <w:p w14:paraId="0C63D0FA" w14:textId="21B418E8" w:rsidR="0019311B" w:rsidRPr="002C78A5" w:rsidRDefault="0019311B" w:rsidP="001B0AD6">
            <w:pPr>
              <w:pStyle w:val="Prrafodelista"/>
              <w:numPr>
                <w:ilvl w:val="0"/>
                <w:numId w:val="13"/>
              </w:numPr>
              <w:ind w:left="321" w:hanging="321"/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 w:rsidRPr="002C78A5">
              <w:rPr>
                <w:rFonts w:ascii="Arial" w:eastAsia="Calibri" w:hAnsi="Arial" w:cs="Arial"/>
                <w:sz w:val="22"/>
                <w:szCs w:val="22"/>
                <w:u w:val="single"/>
                <w:lang w:val="es-CO"/>
              </w:rPr>
              <w:t xml:space="preserve">En un </w:t>
            </w:r>
            <w:r w:rsidRPr="002C78A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val="es-CO"/>
              </w:rPr>
              <w:t xml:space="preserve">ARCHIVO </w:t>
            </w:r>
            <w:r w:rsidR="00E73129" w:rsidRPr="002C78A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  <w:lang w:val="es-CO"/>
              </w:rPr>
              <w:t>EXCEL</w:t>
            </w:r>
            <w:r w:rsidR="00E73129" w:rsidRPr="002C78A5">
              <w:rPr>
                <w:rFonts w:ascii="Arial" w:eastAsia="Calibri" w:hAnsi="Arial" w:cs="Arial"/>
                <w:sz w:val="22"/>
                <w:szCs w:val="22"/>
                <w:lang w:val="es-CO"/>
              </w:rPr>
              <w:t xml:space="preserve"> </w:t>
            </w:r>
            <w:r w:rsidR="00E73129" w:rsidRPr="002C78A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CO"/>
              </w:rPr>
              <w:t>FO-GT-42</w:t>
            </w:r>
            <w:r w:rsidR="00E73129" w:rsidRPr="002C78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s-CO"/>
              </w:rPr>
              <w:t xml:space="preserve"> </w:t>
            </w:r>
            <w:r w:rsidR="00E73129" w:rsidRPr="002C78A5">
              <w:rPr>
                <w:rFonts w:ascii="Arial" w:eastAsia="Calibri" w:hAnsi="Arial" w:cs="Arial"/>
                <w:sz w:val="22"/>
                <w:szCs w:val="22"/>
                <w:lang w:val="es-CO"/>
              </w:rPr>
              <w:t xml:space="preserve">Hoja de vida y </w:t>
            </w:r>
            <w:r w:rsidR="00224A3A" w:rsidRPr="002C78A5">
              <w:rPr>
                <w:rFonts w:ascii="Arial" w:eastAsia="Calibri" w:hAnsi="Arial" w:cs="Arial"/>
                <w:sz w:val="22"/>
                <w:szCs w:val="22"/>
                <w:lang w:val="es-CO"/>
              </w:rPr>
              <w:t>postulación diligenciado</w:t>
            </w:r>
            <w:r w:rsidRPr="002C78A5">
              <w:rPr>
                <w:rFonts w:ascii="Arial" w:eastAsia="Calibri" w:hAnsi="Arial" w:cs="Arial"/>
                <w:sz w:val="22"/>
                <w:szCs w:val="22"/>
                <w:lang w:val="es-CO"/>
              </w:rPr>
              <w:t xml:space="preserve"> con la formación profesional y la experiencia laboral específica y general que se solicitada.</w:t>
            </w:r>
          </w:p>
        </w:tc>
      </w:tr>
    </w:tbl>
    <w:p w14:paraId="36879DDC" w14:textId="7BEE8BB0" w:rsidR="00E73129" w:rsidRPr="002C78A5" w:rsidRDefault="00E73129" w:rsidP="001B0AD6">
      <w:pPr>
        <w:rPr>
          <w:rFonts w:ascii="Arial" w:hAnsi="Arial" w:cs="Arial"/>
          <w:sz w:val="22"/>
          <w:szCs w:val="22"/>
        </w:rPr>
      </w:pPr>
    </w:p>
    <w:tbl>
      <w:tblPr>
        <w:tblStyle w:val="a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3827"/>
      </w:tblGrid>
      <w:tr w:rsidR="00822F05" w:rsidRPr="002C78A5" w14:paraId="783D4F82" w14:textId="77777777" w:rsidTr="001B0AD6">
        <w:tc>
          <w:tcPr>
            <w:tcW w:w="5240" w:type="dxa"/>
          </w:tcPr>
          <w:p w14:paraId="0E259C97" w14:textId="77777777" w:rsidR="00822F05" w:rsidRPr="002C78A5" w:rsidRDefault="00CD1FA6" w:rsidP="001B0AD6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2C78A5">
              <w:rPr>
                <w:rFonts w:ascii="Arial" w:eastAsia="Calibri" w:hAnsi="Arial" w:cs="Arial"/>
                <w:bCs/>
                <w:sz w:val="22"/>
                <w:szCs w:val="22"/>
              </w:rPr>
              <w:t>Dirigido a:</w:t>
            </w:r>
          </w:p>
        </w:tc>
        <w:tc>
          <w:tcPr>
            <w:tcW w:w="3827" w:type="dxa"/>
          </w:tcPr>
          <w:p w14:paraId="53F4FA90" w14:textId="77777777" w:rsidR="00822F05" w:rsidRPr="002C78A5" w:rsidRDefault="00CD1FA6" w:rsidP="001B0AD6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Cs/>
                <w:sz w:val="22"/>
                <w:szCs w:val="22"/>
              </w:rPr>
              <w:t>Personas naturales</w:t>
            </w:r>
          </w:p>
        </w:tc>
      </w:tr>
      <w:tr w:rsidR="00822F05" w:rsidRPr="002C78A5" w14:paraId="6C984012" w14:textId="77777777" w:rsidTr="001B0AD6">
        <w:tc>
          <w:tcPr>
            <w:tcW w:w="5240" w:type="dxa"/>
          </w:tcPr>
          <w:p w14:paraId="63202F54" w14:textId="77777777" w:rsidR="00822F05" w:rsidRPr="002C78A5" w:rsidRDefault="00CD1FA6" w:rsidP="001B0AD6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Fecha límite para recibir la hoja de vida con los soportes, de acuerdo con los criterios requeridos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C20DCC" w14:textId="2153C667" w:rsidR="00822F05" w:rsidRPr="002C78A5" w:rsidRDefault="00876228" w:rsidP="001B0AD6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lunes</w:t>
            </w:r>
            <w:r w:rsidR="00303AE2" w:rsidRPr="002C78A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>27</w:t>
            </w:r>
            <w:r w:rsidR="00303AE2" w:rsidRPr="002C78A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de 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>enero</w:t>
            </w:r>
            <w:r w:rsidR="00303AE2" w:rsidRPr="002C78A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de 202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>5</w:t>
            </w:r>
            <w:r w:rsidR="00303AE2" w:rsidRPr="002C78A5">
              <w:rPr>
                <w:rFonts w:ascii="Arial" w:eastAsia="Calibri" w:hAnsi="Arial" w:cs="Arial"/>
                <w:bCs/>
                <w:sz w:val="22"/>
                <w:szCs w:val="22"/>
              </w:rPr>
              <w:t>.</w:t>
            </w:r>
          </w:p>
        </w:tc>
      </w:tr>
      <w:tr w:rsidR="00822F05" w:rsidRPr="002C78A5" w14:paraId="543635BF" w14:textId="77777777" w:rsidTr="001B0AD6">
        <w:tc>
          <w:tcPr>
            <w:tcW w:w="5240" w:type="dxa"/>
          </w:tcPr>
          <w:p w14:paraId="27DEE123" w14:textId="77777777" w:rsidR="00822F05" w:rsidRPr="002C78A5" w:rsidRDefault="00CD1FA6" w:rsidP="001B0AD6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Fecha esperada de inicio </w:t>
            </w:r>
          </w:p>
        </w:tc>
        <w:tc>
          <w:tcPr>
            <w:tcW w:w="3827" w:type="dxa"/>
          </w:tcPr>
          <w:p w14:paraId="2C6FB317" w14:textId="23C3C608" w:rsidR="00822F05" w:rsidRPr="002C78A5" w:rsidRDefault="000A1D80" w:rsidP="001B0AD6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3 </w:t>
            </w:r>
            <w:r w:rsidR="00303AE2" w:rsidRPr="002C78A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de </w:t>
            </w:r>
            <w:r w:rsidR="00876228">
              <w:rPr>
                <w:rFonts w:ascii="Arial" w:eastAsia="Calibri" w:hAnsi="Arial" w:cs="Arial"/>
                <w:bCs/>
                <w:sz w:val="22"/>
                <w:szCs w:val="22"/>
              </w:rPr>
              <w:t>febre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>ro</w:t>
            </w:r>
            <w:r w:rsidR="00303AE2" w:rsidRPr="002C78A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202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>5</w:t>
            </w:r>
          </w:p>
        </w:tc>
      </w:tr>
      <w:tr w:rsidR="00822F05" w:rsidRPr="002C78A5" w14:paraId="3E7CB881" w14:textId="77777777" w:rsidTr="001B0AD6">
        <w:tc>
          <w:tcPr>
            <w:tcW w:w="5240" w:type="dxa"/>
          </w:tcPr>
          <w:p w14:paraId="3EB8C9A9" w14:textId="615BD129" w:rsidR="00822F05" w:rsidRPr="002C78A5" w:rsidRDefault="002633E4" w:rsidP="001B0AD6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Cs/>
                <w:sz w:val="22"/>
                <w:szCs w:val="22"/>
              </w:rPr>
              <w:t>Tipo de contrato y duración</w:t>
            </w:r>
            <w:r w:rsidR="00CD1FA6" w:rsidRPr="002C78A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14:paraId="464ACBE4" w14:textId="59D12703" w:rsidR="00822F05" w:rsidRPr="002C78A5" w:rsidRDefault="00303AE2" w:rsidP="001B0AD6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Laboral a </w:t>
            </w:r>
            <w:r w:rsidR="000A1D80" w:rsidRPr="002C78A5">
              <w:rPr>
                <w:rFonts w:ascii="Arial" w:eastAsia="Calibri" w:hAnsi="Arial" w:cs="Arial"/>
                <w:bCs/>
                <w:sz w:val="22"/>
                <w:szCs w:val="22"/>
              </w:rPr>
              <w:t>término</w:t>
            </w:r>
            <w:r w:rsidRPr="002C78A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fijo </w:t>
            </w:r>
          </w:p>
        </w:tc>
      </w:tr>
      <w:tr w:rsidR="00C15466" w:rsidRPr="002C78A5" w14:paraId="074FC367" w14:textId="77777777" w:rsidTr="001B0AD6">
        <w:tc>
          <w:tcPr>
            <w:tcW w:w="5240" w:type="dxa"/>
          </w:tcPr>
          <w:p w14:paraId="708DEE6D" w14:textId="4D7FB066" w:rsidR="00C15466" w:rsidRPr="002C78A5" w:rsidRDefault="00EC6358" w:rsidP="001B0AD6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Cs/>
                <w:sz w:val="22"/>
                <w:szCs w:val="22"/>
              </w:rPr>
              <w:t>Valor mensual</w:t>
            </w:r>
            <w:r w:rsidR="00FF4E71" w:rsidRPr="002C78A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de salario u honorarios</w:t>
            </w:r>
            <w:r w:rsidRPr="002C78A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827" w:type="dxa"/>
          </w:tcPr>
          <w:p w14:paraId="1000BC98" w14:textId="671B20D8" w:rsidR="00EC6358" w:rsidRPr="002C78A5" w:rsidRDefault="00303AE2" w:rsidP="001B0AD6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Cs/>
                <w:sz w:val="22"/>
                <w:szCs w:val="22"/>
              </w:rPr>
              <w:t>$5´</w:t>
            </w:r>
            <w:r w:rsidR="006D1A3E">
              <w:rPr>
                <w:rFonts w:ascii="Arial" w:eastAsia="Calibri" w:hAnsi="Arial" w:cs="Arial"/>
                <w:bCs/>
                <w:sz w:val="22"/>
                <w:szCs w:val="22"/>
              </w:rPr>
              <w:t>65</w:t>
            </w:r>
            <w:r w:rsidRPr="002C78A5">
              <w:rPr>
                <w:rFonts w:ascii="Arial" w:eastAsia="Calibri" w:hAnsi="Arial" w:cs="Arial"/>
                <w:bCs/>
                <w:sz w:val="22"/>
                <w:szCs w:val="22"/>
              </w:rPr>
              <w:t>0.000</w:t>
            </w:r>
          </w:p>
        </w:tc>
      </w:tr>
      <w:tr w:rsidR="00A008DE" w:rsidRPr="002C78A5" w14:paraId="50613AFB" w14:textId="77777777" w:rsidTr="001B0AD6">
        <w:tc>
          <w:tcPr>
            <w:tcW w:w="5240" w:type="dxa"/>
          </w:tcPr>
          <w:p w14:paraId="69AE0966" w14:textId="459423C5" w:rsidR="00A008DE" w:rsidRPr="002C78A5" w:rsidRDefault="00A008DE" w:rsidP="001B0AD6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Lugar de </w:t>
            </w:r>
            <w:r w:rsidR="00057F37" w:rsidRPr="002C78A5">
              <w:rPr>
                <w:rFonts w:ascii="Arial" w:eastAsia="Calibri" w:hAnsi="Arial" w:cs="Arial"/>
                <w:bCs/>
                <w:sz w:val="22"/>
                <w:szCs w:val="22"/>
              </w:rPr>
              <w:t>prestación de servicio.</w:t>
            </w:r>
          </w:p>
        </w:tc>
        <w:tc>
          <w:tcPr>
            <w:tcW w:w="3827" w:type="dxa"/>
          </w:tcPr>
          <w:p w14:paraId="54AB72D5" w14:textId="652A4596" w:rsidR="00A008DE" w:rsidRPr="002C78A5" w:rsidRDefault="00303AE2" w:rsidP="001B0AD6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Caquetá </w:t>
            </w:r>
          </w:p>
        </w:tc>
      </w:tr>
    </w:tbl>
    <w:p w14:paraId="51BEFC10" w14:textId="0BE0118D" w:rsidR="00822F05" w:rsidRPr="002C78A5" w:rsidRDefault="00822F05" w:rsidP="001B0AD6">
      <w:pPr>
        <w:rPr>
          <w:rFonts w:ascii="Arial" w:eastAsia="Calibri" w:hAnsi="Arial" w:cs="Arial"/>
          <w:b/>
          <w:sz w:val="22"/>
          <w:szCs w:val="22"/>
        </w:rPr>
      </w:pPr>
    </w:p>
    <w:p w14:paraId="22331F23" w14:textId="77777777" w:rsidR="001B0AD6" w:rsidRDefault="001B0AD6" w:rsidP="001B0AD6">
      <w:pPr>
        <w:rPr>
          <w:rFonts w:ascii="Arial" w:eastAsia="Calibri" w:hAnsi="Arial" w:cs="Arial"/>
          <w:b/>
          <w:sz w:val="22"/>
          <w:szCs w:val="22"/>
        </w:rPr>
      </w:pPr>
    </w:p>
    <w:p w14:paraId="2E0E0512" w14:textId="7FC77727" w:rsidR="00481D2C" w:rsidRPr="002C78A5" w:rsidRDefault="00481D2C" w:rsidP="001B0AD6">
      <w:pPr>
        <w:rPr>
          <w:rFonts w:ascii="Arial" w:eastAsia="Calibri" w:hAnsi="Arial" w:cs="Arial"/>
          <w:b/>
          <w:sz w:val="22"/>
          <w:szCs w:val="22"/>
        </w:rPr>
      </w:pPr>
      <w:r w:rsidRPr="002C78A5">
        <w:rPr>
          <w:rFonts w:ascii="Arial" w:eastAsia="Calibri" w:hAnsi="Arial" w:cs="Arial"/>
          <w:b/>
          <w:sz w:val="22"/>
          <w:szCs w:val="22"/>
        </w:rPr>
        <w:t>Perfil profesional requerido</w:t>
      </w:r>
    </w:p>
    <w:tbl>
      <w:tblPr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7371"/>
      </w:tblGrid>
      <w:tr w:rsidR="00481D2C" w:rsidRPr="002C78A5" w14:paraId="0567CC15" w14:textId="77777777" w:rsidTr="001B0AD6">
        <w:trPr>
          <w:trHeight w:val="20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B762A" w14:textId="77777777" w:rsidR="00481D2C" w:rsidRPr="002C78A5" w:rsidRDefault="00481D2C" w:rsidP="001B0AD6">
            <w:pPr>
              <w:widowControl w:val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Cs/>
                <w:sz w:val="22"/>
                <w:szCs w:val="22"/>
              </w:rPr>
              <w:t>Educación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1321" w14:textId="36FAAB3C" w:rsidR="008E212F" w:rsidRPr="002C78A5" w:rsidRDefault="006D1A3E" w:rsidP="001B0AD6">
            <w:pPr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D1A3E">
              <w:rPr>
                <w:rFonts w:ascii="Arial" w:eastAsia="Arial" w:hAnsi="Arial" w:cs="Arial"/>
                <w:bCs/>
                <w:sz w:val="22"/>
                <w:szCs w:val="22"/>
              </w:rPr>
              <w:t>Título Profesional en Administración de empresas agropecuarias, Agronomía, Agrología, Ecología, Economía, Finanzas, Ingeniería o afines para el cargo. El candidato deberá contar con un grado mínimo a nivel de especialización o maestría en campos relacionados con administración, economía, desarrollo rural y/o áreas relacionadas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.</w:t>
            </w:r>
          </w:p>
        </w:tc>
      </w:tr>
      <w:tr w:rsidR="00481D2C" w:rsidRPr="002C78A5" w14:paraId="2131DCDF" w14:textId="77777777" w:rsidTr="001B0AD6">
        <w:trPr>
          <w:trHeight w:val="20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F51A" w14:textId="77777777" w:rsidR="00481D2C" w:rsidRPr="002C78A5" w:rsidRDefault="00481D2C" w:rsidP="001B0AD6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Cs/>
                <w:sz w:val="22"/>
                <w:szCs w:val="22"/>
              </w:rPr>
              <w:t>Experiencia</w:t>
            </w:r>
          </w:p>
          <w:p w14:paraId="5E23DE7B" w14:textId="77777777" w:rsidR="00481D2C" w:rsidRPr="002C78A5" w:rsidRDefault="00481D2C" w:rsidP="001B0AD6">
            <w:pPr>
              <w:widowControl w:val="0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AEE3A" w14:textId="2C0D54AE" w:rsidR="00B34521" w:rsidRPr="002C78A5" w:rsidRDefault="006D1A3E" w:rsidP="001B0A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1A3E">
              <w:rPr>
                <w:rFonts w:ascii="Arial" w:hAnsi="Arial" w:cs="Arial"/>
                <w:bCs/>
                <w:sz w:val="22"/>
                <w:szCs w:val="22"/>
              </w:rPr>
              <w:t>Experiencia específica de mínimo tres (3) años, en temas relacionados con la formulación y/o gerencia de proyectos productivos, programas y proyectos en la ejecución de las actividades productivas, y/o acceso real a mercados con empresas publico privadas y/o generación de intercambios comerciales a nivel nacional e internacional y, fortalecimiento de cadenas de valor preferiblemente en la Amazonía Colombiana.</w:t>
            </w:r>
          </w:p>
        </w:tc>
      </w:tr>
      <w:tr w:rsidR="00481D2C" w:rsidRPr="002C78A5" w14:paraId="3E5E3F82" w14:textId="77777777" w:rsidTr="001B0AD6">
        <w:trPr>
          <w:trHeight w:val="451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31A86" w14:textId="77777777" w:rsidR="00481D2C" w:rsidRPr="002C78A5" w:rsidRDefault="00481D2C" w:rsidP="001B0AD6">
            <w:pPr>
              <w:widowControl w:val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Cs/>
                <w:sz w:val="22"/>
                <w:szCs w:val="22"/>
              </w:rPr>
              <w:t>Conocimientos requeridos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DE8C" w14:textId="36410638" w:rsidR="006D1A3E" w:rsidRPr="006D1A3E" w:rsidRDefault="006D1A3E" w:rsidP="001B0AD6">
            <w:pPr>
              <w:spacing w:line="259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1A3E">
              <w:rPr>
                <w:rFonts w:ascii="Arial" w:hAnsi="Arial" w:cs="Arial"/>
                <w:bCs/>
                <w:sz w:val="22"/>
                <w:szCs w:val="22"/>
              </w:rPr>
              <w:t>Experiencia y contactos con el sector privado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D8264B4" w14:textId="779867AF" w:rsidR="00481D2C" w:rsidRPr="002C78A5" w:rsidRDefault="006D1A3E" w:rsidP="001B0AD6">
            <w:pPr>
              <w:spacing w:line="259" w:lineRule="auto"/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6D1A3E">
              <w:rPr>
                <w:rFonts w:ascii="Arial" w:hAnsi="Arial" w:cs="Arial"/>
                <w:bCs/>
                <w:sz w:val="22"/>
                <w:szCs w:val="22"/>
              </w:rPr>
              <w:t>Fluidez en español, Conocimientos de inglés deseable pero no requerido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481D2C" w:rsidRPr="002C78A5" w14:paraId="60B7F69F" w14:textId="77777777" w:rsidTr="001B0AD6">
        <w:trPr>
          <w:trHeight w:val="20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2A47" w14:textId="7D46978C" w:rsidR="00481D2C" w:rsidRPr="002C78A5" w:rsidRDefault="00A073F9" w:rsidP="001B0AD6">
            <w:pPr>
              <w:widowControl w:val="0"/>
              <w:rPr>
                <w:rFonts w:ascii="Arial" w:eastAsia="Calibri" w:hAnsi="Arial" w:cs="Arial"/>
                <w:bCs/>
                <w:sz w:val="22"/>
                <w:szCs w:val="22"/>
                <w:shd w:val="clear" w:color="auto" w:fill="F2F2F2"/>
              </w:rPr>
            </w:pPr>
            <w:r w:rsidRPr="002C78A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Habilidades 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70357" w14:textId="1C9ED278" w:rsidR="00A33B63" w:rsidRPr="002C78A5" w:rsidRDefault="006D1A3E" w:rsidP="001B0AD6">
            <w:pPr>
              <w:spacing w:line="259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1A3E">
              <w:rPr>
                <w:rFonts w:ascii="Arial" w:hAnsi="Arial" w:cs="Arial"/>
                <w:bCs/>
                <w:sz w:val="22"/>
                <w:szCs w:val="22"/>
              </w:rPr>
              <w:t>El candidato deberá tener capacidad de liderazgo para poder convocar, coordinar y relacionarse con diversas personas y entidades a nivel Nacional, Departamental, Regional e Internacional. Asimismo, el candidato deberá tener habilidades para trabajar en equipo y bajo presión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18B5F7B0" w14:textId="77777777" w:rsidR="006D1A3E" w:rsidRDefault="006D1A3E" w:rsidP="001B0A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3D39583A" w14:textId="0B24AAB7" w:rsidR="00EB0B90" w:rsidRPr="002C78A5" w:rsidRDefault="00224A3A" w:rsidP="001B0A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2C78A5">
        <w:rPr>
          <w:rFonts w:ascii="Arial" w:eastAsia="Calibri" w:hAnsi="Arial" w:cs="Arial"/>
          <w:b/>
          <w:color w:val="000000"/>
          <w:sz w:val="22"/>
          <w:szCs w:val="22"/>
        </w:rPr>
        <w:t>ANTECEDENTES DEL PROYECTO</w:t>
      </w:r>
    </w:p>
    <w:tbl>
      <w:tblPr>
        <w:tblStyle w:val="a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822F05" w:rsidRPr="002C78A5" w14:paraId="54083EC8" w14:textId="77777777" w:rsidTr="001B0AD6">
        <w:trPr>
          <w:trHeight w:val="3968"/>
        </w:trPr>
        <w:tc>
          <w:tcPr>
            <w:tcW w:w="9067" w:type="dxa"/>
          </w:tcPr>
          <w:p w14:paraId="501A4A17" w14:textId="77777777" w:rsidR="00E67A4D" w:rsidRPr="002C78A5" w:rsidRDefault="00E67A4D" w:rsidP="001B0AD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sz w:val="22"/>
                <w:szCs w:val="22"/>
              </w:rPr>
              <w:t>El Programa Amazonia Mia es un programa de cinco años, financiado por la Agencia de los Estados Unidos para el Desarrollo Internacional (USAID) que busca mejorar la efectividad en la prevención y persecución de delitos ambientales y mejorar las acciones de conservación y manejo forestal, ofreciendo medios de vida lícitos a las poblaciones ubicadas en las áreas de intervención. Esta actividad está diseñada para contribuir al desarrollo de Colombia mediante el fortalecimiento de la cohesión social, la gobernanza ambiental y la economía a través del desarrollo sostenible.</w:t>
            </w:r>
          </w:p>
          <w:p w14:paraId="18F7CAFA" w14:textId="77777777" w:rsidR="00E67A4D" w:rsidRPr="002C78A5" w:rsidRDefault="00E67A4D" w:rsidP="001B0AD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B993BD6" w14:textId="77777777" w:rsidR="00E67A4D" w:rsidRPr="002C78A5" w:rsidRDefault="00E67A4D" w:rsidP="001B0AD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sz w:val="22"/>
                <w:szCs w:val="22"/>
              </w:rPr>
              <w:t>En esta oportunidad el Programa Amazonia Mía, busca financiar la operación de posiciones estratégicas, para mejorar la efectividad en la prevención y persecución de delitos ambientales y mejorar las acciones de conservación y manejo forestal, ofreciendo medios de vida lícitos a las poblaciones ubicadas en las áreas de intervención de la Amazonía colombiana: Guaviare, Putumayo y Caquetá.</w:t>
            </w:r>
          </w:p>
          <w:p w14:paraId="30EC3DE2" w14:textId="77777777" w:rsidR="00E67A4D" w:rsidRPr="002C78A5" w:rsidRDefault="00E67A4D" w:rsidP="001B0AD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F205780" w14:textId="77777777" w:rsidR="00822F05" w:rsidRPr="002C78A5" w:rsidRDefault="00E67A4D" w:rsidP="001B0AD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sz w:val="22"/>
                <w:szCs w:val="22"/>
              </w:rPr>
              <w:t>El objetivo de este subcontrato es ejecutar actividades regionales relacionadas con los objetivos 1 y 2, y con sus resultados intermedios (RI) por medio de posiciones estratégicas que serán contratadas por el subcontratista.</w:t>
            </w:r>
          </w:p>
          <w:p w14:paraId="29E868C6" w14:textId="60992E4C" w:rsidR="00E67A4D" w:rsidRPr="002C78A5" w:rsidRDefault="00E67A4D" w:rsidP="001B0AD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88FD26A" w14:textId="77777777" w:rsidR="00057F37" w:rsidRPr="002C78A5" w:rsidRDefault="00057F37" w:rsidP="001B0A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1FF73C3" w14:textId="5753FB9E" w:rsidR="0014686E" w:rsidRPr="002C78A5" w:rsidRDefault="00224A3A" w:rsidP="001B0AD6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2C78A5">
        <w:rPr>
          <w:rFonts w:ascii="Arial" w:eastAsia="Calibri" w:hAnsi="Arial" w:cs="Arial"/>
          <w:b/>
          <w:sz w:val="22"/>
          <w:szCs w:val="22"/>
        </w:rPr>
        <w:t xml:space="preserve">OBLIGACIONES*:  </w:t>
      </w:r>
    </w:p>
    <w:p w14:paraId="3C72EA19" w14:textId="77777777" w:rsidR="006D1A3E" w:rsidRPr="006D1A3E" w:rsidRDefault="006D1A3E" w:rsidP="001B0AD6">
      <w:pPr>
        <w:pStyle w:val="Prrafodelista"/>
        <w:numPr>
          <w:ilvl w:val="0"/>
          <w:numId w:val="36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es-CO" w:eastAsia="es-ES"/>
        </w:rPr>
      </w:pPr>
      <w:r w:rsidRPr="006D1A3E">
        <w:rPr>
          <w:rFonts w:ascii="Arial" w:eastAsia="Calibri" w:hAnsi="Arial" w:cs="Arial"/>
          <w:sz w:val="22"/>
          <w:szCs w:val="22"/>
          <w:lang w:val="es-CO" w:eastAsia="es-ES"/>
        </w:rPr>
        <w:t>Garantizar la articulación del programa con los actores institucionales clave de cada región con las cadenas de valor que se basen en la conservación.</w:t>
      </w:r>
    </w:p>
    <w:p w14:paraId="1F8B8D70" w14:textId="77777777" w:rsidR="006D1A3E" w:rsidRPr="006D1A3E" w:rsidRDefault="006D1A3E" w:rsidP="001B0AD6">
      <w:pPr>
        <w:pStyle w:val="Prrafodelista"/>
        <w:numPr>
          <w:ilvl w:val="0"/>
          <w:numId w:val="36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es-CO" w:eastAsia="es-ES"/>
        </w:rPr>
      </w:pPr>
      <w:r w:rsidRPr="006D1A3E">
        <w:rPr>
          <w:rFonts w:ascii="Arial" w:eastAsia="Calibri" w:hAnsi="Arial" w:cs="Arial"/>
          <w:sz w:val="22"/>
          <w:szCs w:val="22"/>
          <w:lang w:val="es-CO" w:eastAsia="es-ES"/>
        </w:rPr>
        <w:lastRenderedPageBreak/>
        <w:t>Determinar las empresas del sector privado y actores de mercado que están vinculados con la conservación de los bosques.</w:t>
      </w:r>
    </w:p>
    <w:p w14:paraId="47BDCFB0" w14:textId="77777777" w:rsidR="006D1A3E" w:rsidRPr="006D1A3E" w:rsidRDefault="006D1A3E" w:rsidP="001B0AD6">
      <w:pPr>
        <w:pStyle w:val="Prrafodelista"/>
        <w:numPr>
          <w:ilvl w:val="0"/>
          <w:numId w:val="36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es-CO" w:eastAsia="es-ES"/>
        </w:rPr>
      </w:pPr>
      <w:r w:rsidRPr="006D1A3E">
        <w:rPr>
          <w:rFonts w:ascii="Arial" w:eastAsia="Calibri" w:hAnsi="Arial" w:cs="Arial"/>
          <w:sz w:val="22"/>
          <w:szCs w:val="22"/>
          <w:lang w:val="es-CO" w:eastAsia="es-ES"/>
        </w:rPr>
        <w:t>Determinar áreas específicas con su oferta de productos vinculados con la conservación.</w:t>
      </w:r>
    </w:p>
    <w:p w14:paraId="57D57026" w14:textId="77777777" w:rsidR="006D1A3E" w:rsidRPr="006D1A3E" w:rsidRDefault="006D1A3E" w:rsidP="001B0AD6">
      <w:pPr>
        <w:pStyle w:val="Prrafodelista"/>
        <w:numPr>
          <w:ilvl w:val="0"/>
          <w:numId w:val="36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es-CO" w:eastAsia="es-ES"/>
        </w:rPr>
      </w:pPr>
      <w:r w:rsidRPr="006D1A3E">
        <w:rPr>
          <w:rFonts w:ascii="Arial" w:eastAsia="Calibri" w:hAnsi="Arial" w:cs="Arial"/>
          <w:sz w:val="22"/>
          <w:szCs w:val="22"/>
          <w:lang w:val="es-CO" w:eastAsia="es-ES"/>
        </w:rPr>
        <w:t>Identificar iniciativas potenciales y lograr acuerdos que puedan incorporar la conservación de bosques de los paisajes de trabajo y la biodiversidad, vinculando este potencial con los objetivos del programa Amazonía Vital.</w:t>
      </w:r>
    </w:p>
    <w:p w14:paraId="5AC2EC9C" w14:textId="53D6D24A" w:rsidR="006D1A3E" w:rsidRPr="006D1A3E" w:rsidRDefault="006D1A3E" w:rsidP="001B0AD6">
      <w:pPr>
        <w:pStyle w:val="Prrafodelista"/>
        <w:numPr>
          <w:ilvl w:val="0"/>
          <w:numId w:val="36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es-CO" w:eastAsia="es-ES"/>
        </w:rPr>
      </w:pPr>
      <w:r w:rsidRPr="006D1A3E">
        <w:rPr>
          <w:rFonts w:ascii="Arial" w:eastAsia="Calibri" w:hAnsi="Arial" w:cs="Arial"/>
          <w:sz w:val="22"/>
          <w:szCs w:val="22"/>
          <w:lang w:val="es-CO" w:eastAsia="es-ES"/>
        </w:rPr>
        <w:t>Identificar mercados potenciales que reconozcan atributos diferenciales relacionados con la conservación de los bosques y la biodiversidad y establecer los mecanismos necesarios para que los productores u organizaciones de productores de los departamentos de Putumayo, Guaviare y Caquetá puedan acceder a dichos mercados.</w:t>
      </w:r>
    </w:p>
    <w:p w14:paraId="02FC09C6" w14:textId="77777777" w:rsidR="006D1A3E" w:rsidRPr="006D1A3E" w:rsidRDefault="006D1A3E" w:rsidP="001B0AD6">
      <w:pPr>
        <w:pStyle w:val="Prrafodelista"/>
        <w:numPr>
          <w:ilvl w:val="0"/>
          <w:numId w:val="36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es-CO" w:eastAsia="es-ES"/>
        </w:rPr>
      </w:pPr>
      <w:r w:rsidRPr="006D1A3E">
        <w:rPr>
          <w:rFonts w:ascii="Arial" w:eastAsia="Calibri" w:hAnsi="Arial" w:cs="Arial"/>
          <w:sz w:val="22"/>
          <w:szCs w:val="22"/>
          <w:lang w:val="es-CO" w:eastAsia="es-ES"/>
        </w:rPr>
        <w:t>Articular las metas del Programa Amazonía Vital con las actividades a desarrollar en la implementación de la estrategia en cada una de las regionales donde apliquen.</w:t>
      </w:r>
    </w:p>
    <w:p w14:paraId="1A0F9007" w14:textId="77777777" w:rsidR="006D1A3E" w:rsidRPr="006D1A3E" w:rsidRDefault="006D1A3E" w:rsidP="001B0AD6">
      <w:pPr>
        <w:pStyle w:val="Prrafodelista"/>
        <w:numPr>
          <w:ilvl w:val="0"/>
          <w:numId w:val="36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es-CO" w:eastAsia="es-ES"/>
        </w:rPr>
      </w:pPr>
      <w:r w:rsidRPr="006D1A3E">
        <w:rPr>
          <w:rFonts w:ascii="Arial" w:eastAsia="Calibri" w:hAnsi="Arial" w:cs="Arial"/>
          <w:sz w:val="22"/>
          <w:szCs w:val="22"/>
          <w:lang w:val="es-CO" w:eastAsia="es-ES"/>
        </w:rPr>
        <w:t>Desarrollar las bases para la implementación de un piloto que vincule a los diferentes actores de la cadena y que logre acceder a un mercado diferenciado.</w:t>
      </w:r>
    </w:p>
    <w:p w14:paraId="62151EA1" w14:textId="77777777" w:rsidR="006D1A3E" w:rsidRPr="006D1A3E" w:rsidRDefault="006D1A3E" w:rsidP="001B0AD6">
      <w:pPr>
        <w:pStyle w:val="Prrafodelista"/>
        <w:numPr>
          <w:ilvl w:val="0"/>
          <w:numId w:val="36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es-CO" w:eastAsia="es-ES"/>
        </w:rPr>
      </w:pPr>
      <w:r w:rsidRPr="006D1A3E">
        <w:rPr>
          <w:rFonts w:ascii="Arial" w:eastAsia="Calibri" w:hAnsi="Arial" w:cs="Arial"/>
          <w:sz w:val="22"/>
          <w:szCs w:val="22"/>
          <w:lang w:val="es-CO" w:eastAsia="es-ES"/>
        </w:rPr>
        <w:t>Identificar los Negocios comunitarios asociados a la conservación actuales y potenciales y cadenas de valor en los paisajes objetivos</w:t>
      </w:r>
    </w:p>
    <w:p w14:paraId="5F44FF45" w14:textId="77777777" w:rsidR="006D1A3E" w:rsidRPr="006D1A3E" w:rsidRDefault="006D1A3E" w:rsidP="001B0AD6">
      <w:pPr>
        <w:pStyle w:val="Prrafodelista"/>
        <w:numPr>
          <w:ilvl w:val="0"/>
          <w:numId w:val="36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es-CO" w:eastAsia="es-ES"/>
        </w:rPr>
      </w:pPr>
      <w:r w:rsidRPr="006D1A3E">
        <w:rPr>
          <w:rFonts w:ascii="Arial" w:eastAsia="Calibri" w:hAnsi="Arial" w:cs="Arial"/>
          <w:sz w:val="22"/>
          <w:szCs w:val="22"/>
          <w:lang w:val="es-CO" w:eastAsia="es-ES"/>
        </w:rPr>
        <w:t>Apoyar y orientar en la formulación de iniciativas relacionados con cadenas de valor que se basen en la conservación.</w:t>
      </w:r>
    </w:p>
    <w:p w14:paraId="7501F2C6" w14:textId="77777777" w:rsidR="006D1A3E" w:rsidRPr="006D1A3E" w:rsidRDefault="006D1A3E" w:rsidP="001B0AD6">
      <w:pPr>
        <w:pStyle w:val="Prrafodelista"/>
        <w:numPr>
          <w:ilvl w:val="0"/>
          <w:numId w:val="36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es-CO" w:eastAsia="es-ES"/>
        </w:rPr>
      </w:pPr>
      <w:r w:rsidRPr="006D1A3E">
        <w:rPr>
          <w:rFonts w:ascii="Arial" w:eastAsia="Calibri" w:hAnsi="Arial" w:cs="Arial"/>
          <w:sz w:val="22"/>
          <w:szCs w:val="22"/>
          <w:lang w:val="es-CO" w:eastAsia="es-ES"/>
        </w:rPr>
        <w:t>Identificar y conectar iniciativas con potencial de transformación, innovación de productos y realización de prototipos con mercados diferenciales.</w:t>
      </w:r>
    </w:p>
    <w:p w14:paraId="5EBF772E" w14:textId="2797F923" w:rsidR="00D02758" w:rsidRPr="006D1A3E" w:rsidRDefault="006D1A3E" w:rsidP="001B0AD6">
      <w:pPr>
        <w:pStyle w:val="Prrafodelista"/>
        <w:numPr>
          <w:ilvl w:val="0"/>
          <w:numId w:val="36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es-CO" w:eastAsia="es-ES"/>
        </w:rPr>
      </w:pPr>
      <w:r w:rsidRPr="006D1A3E">
        <w:rPr>
          <w:rFonts w:ascii="Arial" w:eastAsia="Calibri" w:hAnsi="Arial" w:cs="Arial"/>
          <w:sz w:val="22"/>
          <w:szCs w:val="22"/>
          <w:lang w:val="es-CO" w:eastAsia="es-ES"/>
        </w:rPr>
        <w:t>Apoyar procesos de capacitación a organizaciones y productores vinculados a las cadenas de valor priorizadas para un efectivo vinculo el mercado.</w:t>
      </w:r>
    </w:p>
    <w:p w14:paraId="3525C3D8" w14:textId="77777777" w:rsidR="006D1A3E" w:rsidRPr="002C78A5" w:rsidRDefault="006D1A3E" w:rsidP="001B0AD6">
      <w:pPr>
        <w:pStyle w:val="Prrafodelista"/>
        <w:suppressAutoHyphens w:val="0"/>
        <w:autoSpaceDN/>
        <w:spacing w:line="259" w:lineRule="auto"/>
        <w:ind w:left="360"/>
        <w:jc w:val="both"/>
        <w:textAlignment w:val="auto"/>
        <w:rPr>
          <w:rFonts w:ascii="Arial" w:eastAsia="Calibri" w:hAnsi="Arial" w:cs="Arial"/>
          <w:sz w:val="22"/>
          <w:szCs w:val="22"/>
        </w:rPr>
      </w:pPr>
    </w:p>
    <w:p w14:paraId="51C9E66D" w14:textId="3FAF2FB2" w:rsidR="00822F05" w:rsidRPr="002C78A5" w:rsidRDefault="00224A3A" w:rsidP="001B0A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/>
        <w:rPr>
          <w:rFonts w:ascii="Arial" w:eastAsia="Calibri" w:hAnsi="Arial" w:cs="Arial"/>
          <w:sz w:val="22"/>
          <w:szCs w:val="22"/>
        </w:rPr>
      </w:pPr>
      <w:r w:rsidRPr="002C78A5">
        <w:rPr>
          <w:rFonts w:ascii="Arial" w:eastAsia="Calibri" w:hAnsi="Arial" w:cs="Arial"/>
          <w:b/>
          <w:sz w:val="22"/>
          <w:szCs w:val="22"/>
        </w:rPr>
        <w:t xml:space="preserve">PROCESO DE EVALUACIÓN DE LAS HOJAS DE VIDA, ENTREVISTA, SELECCIÓN DEL PROFESIONAL </w:t>
      </w:r>
    </w:p>
    <w:p w14:paraId="65A1A3CA" w14:textId="77777777" w:rsidR="001B0AD6" w:rsidRDefault="001B0AD6" w:rsidP="001B0AD6">
      <w:pPr>
        <w:jc w:val="both"/>
        <w:rPr>
          <w:rFonts w:ascii="Arial" w:eastAsia="Calibri" w:hAnsi="Arial" w:cs="Arial"/>
          <w:sz w:val="22"/>
          <w:szCs w:val="22"/>
        </w:rPr>
      </w:pPr>
    </w:p>
    <w:p w14:paraId="2C8EE622" w14:textId="2ED2BCCC" w:rsidR="00822F05" w:rsidRDefault="00CD1FA6" w:rsidP="001B0AD6">
      <w:pPr>
        <w:jc w:val="both"/>
        <w:rPr>
          <w:rFonts w:ascii="Arial" w:eastAsia="Calibri" w:hAnsi="Arial" w:cs="Arial"/>
          <w:sz w:val="22"/>
          <w:szCs w:val="22"/>
        </w:rPr>
      </w:pPr>
      <w:r w:rsidRPr="002C78A5">
        <w:rPr>
          <w:rFonts w:ascii="Arial" w:eastAsia="Calibri" w:hAnsi="Arial" w:cs="Arial"/>
          <w:sz w:val="22"/>
          <w:szCs w:val="22"/>
        </w:rPr>
        <w:t xml:space="preserve">Después de recibidas las hojas de vida, solamente las personas que cumplan con los requisitos solicitados en la presente convocatoria, y que envíen los certificados completos de formación profesional y experiencia general y específica, serán consideradas dentro del proceso de selección. Luego de esta primera revisión, las personas serán evaluadas de la siguiente forma: </w:t>
      </w:r>
    </w:p>
    <w:p w14:paraId="2037CEF1" w14:textId="77777777" w:rsidR="001B0AD6" w:rsidRPr="002C78A5" w:rsidRDefault="001B0AD6" w:rsidP="001B0AD6">
      <w:pPr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a5"/>
        <w:tblW w:w="864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6"/>
        <w:gridCol w:w="5245"/>
        <w:gridCol w:w="1276"/>
      </w:tblGrid>
      <w:tr w:rsidR="00822F05" w:rsidRPr="002C78A5" w14:paraId="600FFE7F" w14:textId="77777777" w:rsidTr="001B0AD6">
        <w:trPr>
          <w:trHeight w:val="188"/>
          <w:tblHeader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C3C9D" w14:textId="77777777" w:rsidR="00822F05" w:rsidRPr="002C78A5" w:rsidRDefault="00CD1FA6" w:rsidP="001B0AD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/>
                <w:sz w:val="22"/>
                <w:szCs w:val="22"/>
              </w:rPr>
              <w:t>CRITERIO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E2887" w14:textId="77777777" w:rsidR="00822F05" w:rsidRPr="002C78A5" w:rsidRDefault="00CD1FA6" w:rsidP="001B0AD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/>
                <w:sz w:val="22"/>
                <w:szCs w:val="22"/>
              </w:rPr>
              <w:t>DESCRIPIÓN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C6734" w14:textId="20C0256E" w:rsidR="00822F05" w:rsidRPr="002C78A5" w:rsidRDefault="00CD1FA6" w:rsidP="001B0AD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/>
                <w:sz w:val="22"/>
                <w:szCs w:val="22"/>
              </w:rPr>
              <w:t>PUNTAJE</w:t>
            </w:r>
            <w:r w:rsidR="001B0AD6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2C78A5">
              <w:rPr>
                <w:rFonts w:ascii="Arial" w:eastAsia="Calibri" w:hAnsi="Arial" w:cs="Arial"/>
                <w:b/>
                <w:sz w:val="22"/>
                <w:szCs w:val="22"/>
              </w:rPr>
              <w:t>MÁXIMO</w:t>
            </w:r>
          </w:p>
        </w:tc>
      </w:tr>
      <w:tr w:rsidR="008F797B" w:rsidRPr="002C78A5" w14:paraId="38077C63" w14:textId="77777777" w:rsidTr="001B0AD6">
        <w:trPr>
          <w:trHeight w:val="20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FD2D8" w14:textId="2DF650B9" w:rsidR="008F797B" w:rsidRPr="002C78A5" w:rsidRDefault="008F797B" w:rsidP="001B0AD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sz w:val="22"/>
                <w:szCs w:val="22"/>
              </w:rPr>
              <w:t>FORMACIÓN PROFESIONAL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8939F" w14:textId="43366856" w:rsidR="008F797B" w:rsidRPr="002C78A5" w:rsidRDefault="001B0AD6" w:rsidP="001B0AD6">
            <w:pPr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1B0AD6">
              <w:rPr>
                <w:rFonts w:ascii="Arial" w:eastAsia="Arial" w:hAnsi="Arial" w:cs="Arial"/>
                <w:bCs/>
                <w:sz w:val="22"/>
                <w:szCs w:val="22"/>
              </w:rPr>
              <w:t>Título Profesional en Administración de empresas agropecuarias, Agronomía, Agrología, Ecología, Economía, Finanzas, Ingeniería o afines para el cargo. El candidato deberá contar con un grado mínimo a nivel de especialización o maestría en campos relacionados con administración, economía, desarrollo rural y/o áreas relacionadas</w:t>
            </w:r>
            <w:r w:rsidR="008F797B" w:rsidRPr="002C78A5">
              <w:rPr>
                <w:rFonts w:ascii="Arial" w:eastAsia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73E21" w14:textId="5348C15D" w:rsidR="008F797B" w:rsidRPr="002C78A5" w:rsidRDefault="008F797B" w:rsidP="001B0AD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sz w:val="22"/>
                <w:szCs w:val="22"/>
              </w:rPr>
              <w:t>25</w:t>
            </w:r>
          </w:p>
          <w:p w14:paraId="6C23E4A5" w14:textId="6EE7392B" w:rsidR="008F797B" w:rsidRPr="002C78A5" w:rsidRDefault="008F797B" w:rsidP="001B0AD6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D5AC3" w:rsidRPr="002C78A5" w14:paraId="59CFE995" w14:textId="77777777" w:rsidTr="001B0AD6">
        <w:trPr>
          <w:trHeight w:val="20"/>
          <w:jc w:val="center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2AAFA" w14:textId="0D416E40" w:rsidR="00CD5AC3" w:rsidRPr="002C78A5" w:rsidRDefault="00CD5AC3" w:rsidP="001B0AD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sz w:val="22"/>
                <w:szCs w:val="22"/>
              </w:rPr>
              <w:t>EXPERIENCIA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5FD74" w14:textId="7B36C15C" w:rsidR="00CD5AC3" w:rsidRPr="002C78A5" w:rsidRDefault="001B0AD6" w:rsidP="001B0A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AD6">
              <w:rPr>
                <w:rFonts w:ascii="Arial" w:hAnsi="Arial" w:cs="Arial"/>
                <w:sz w:val="22"/>
                <w:szCs w:val="22"/>
              </w:rPr>
              <w:t xml:space="preserve">Experiencia específica de mínimo tres (3) años, en temas relacionados con la formulación y/o gerencia de proyectos productivos, programas y proyectos en </w:t>
            </w:r>
            <w:r w:rsidRPr="001B0AD6">
              <w:rPr>
                <w:rFonts w:ascii="Arial" w:hAnsi="Arial" w:cs="Arial"/>
                <w:sz w:val="22"/>
                <w:szCs w:val="22"/>
              </w:rPr>
              <w:lastRenderedPageBreak/>
              <w:t>la ejecución de las actividades productivas, y/o acceso real a mercados con empresas publico privadas y/o generación de intercambios comerciales a nivel nacional e internacional y, fortalecimiento de cadenas de valor preferiblemente en la Amazonía Colombiana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933AA" w14:textId="420F333A" w:rsidR="00CD5AC3" w:rsidRPr="002C78A5" w:rsidRDefault="0020504E" w:rsidP="001B0AD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-</w:t>
            </w:r>
          </w:p>
        </w:tc>
      </w:tr>
      <w:tr w:rsidR="00F364BA" w:rsidRPr="002C78A5" w14:paraId="77FB8838" w14:textId="77777777" w:rsidTr="001B0AD6">
        <w:trPr>
          <w:trHeight w:val="20"/>
          <w:jc w:val="center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41714" w14:textId="340D03A8" w:rsidR="00E73129" w:rsidRPr="002C78A5" w:rsidRDefault="00224A3A" w:rsidP="001B0AD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sz w:val="22"/>
                <w:szCs w:val="22"/>
              </w:rPr>
              <w:t>CONOCIMIENTOS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8950E" w14:textId="77777777" w:rsidR="001B0AD6" w:rsidRPr="001B0AD6" w:rsidRDefault="001B0AD6" w:rsidP="001B0AD6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AD6">
              <w:rPr>
                <w:rFonts w:ascii="Arial" w:hAnsi="Arial" w:cs="Arial"/>
                <w:sz w:val="22"/>
                <w:szCs w:val="22"/>
              </w:rPr>
              <w:t>Experiencia y contactos con el sector privado.</w:t>
            </w:r>
          </w:p>
          <w:p w14:paraId="1A7FE8A5" w14:textId="64CB29BA" w:rsidR="00F364BA" w:rsidRPr="002C78A5" w:rsidRDefault="001B0AD6" w:rsidP="001B0AD6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AD6">
              <w:rPr>
                <w:rFonts w:ascii="Arial" w:hAnsi="Arial" w:cs="Arial"/>
                <w:sz w:val="22"/>
                <w:szCs w:val="22"/>
              </w:rPr>
              <w:t>Fluidez en español, Conocimientos de inglés deseable pero no requerido</w:t>
            </w:r>
            <w:r w:rsidR="00CD5AC3" w:rsidRPr="002C78A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9E67A" w14:textId="5C2D1C9F" w:rsidR="00F364BA" w:rsidRPr="002C78A5" w:rsidRDefault="0020504E" w:rsidP="001B0AD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</w:p>
        </w:tc>
      </w:tr>
      <w:tr w:rsidR="00F364BA" w:rsidRPr="002C78A5" w14:paraId="6116AC91" w14:textId="77777777" w:rsidTr="001B0AD6">
        <w:trPr>
          <w:trHeight w:val="20"/>
          <w:jc w:val="center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79C8C" w14:textId="5128DE83" w:rsidR="00F364BA" w:rsidRPr="002C78A5" w:rsidRDefault="00224A3A" w:rsidP="001B0AD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sz w:val="22"/>
                <w:szCs w:val="22"/>
              </w:rPr>
              <w:t>HABILIDADES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D9528" w14:textId="05D4DA19" w:rsidR="001A4284" w:rsidRPr="002C78A5" w:rsidRDefault="001B0AD6" w:rsidP="001B0AD6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AD6">
              <w:rPr>
                <w:rFonts w:ascii="Arial" w:hAnsi="Arial" w:cs="Arial"/>
                <w:sz w:val="22"/>
                <w:szCs w:val="22"/>
              </w:rPr>
              <w:t>El candidato deberá tener capacidad de liderazgo para poder convocar, coordinar y relacionarse con diversas personas y entidades a nivel Nacional, Departamental, Regional e Internacional. Asimismo, el candidato deberá tener habilidades para trabajar en equipo y bajo presión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FE166" w14:textId="49AFF6D3" w:rsidR="00F364BA" w:rsidRPr="002C78A5" w:rsidRDefault="0020504E" w:rsidP="001B0AD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</w:p>
        </w:tc>
      </w:tr>
      <w:tr w:rsidR="00CD2DFA" w:rsidRPr="002C78A5" w14:paraId="56AB1DCA" w14:textId="77777777" w:rsidTr="001B0AD6">
        <w:trPr>
          <w:trHeight w:val="12"/>
          <w:jc w:val="center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A733D" w14:textId="52B4A1C4" w:rsidR="00CD2DFA" w:rsidRPr="002C78A5" w:rsidRDefault="00224A3A" w:rsidP="001B0AD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sz w:val="22"/>
                <w:szCs w:val="22"/>
              </w:rPr>
              <w:t>ENTREVISTA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3A0BD" w14:textId="29F6BDF6" w:rsidR="00CD2DFA" w:rsidRPr="002C78A5" w:rsidRDefault="00CD2DFA" w:rsidP="001B0A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A2145" w14:textId="7E9CC82D" w:rsidR="00CD2DFA" w:rsidRPr="002C78A5" w:rsidRDefault="0020504E" w:rsidP="001B0AD6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</w:p>
        </w:tc>
      </w:tr>
      <w:tr w:rsidR="00F364BA" w:rsidRPr="002C78A5" w14:paraId="0FA29833" w14:textId="77777777" w:rsidTr="001B0AD6">
        <w:trPr>
          <w:trHeight w:val="20"/>
          <w:jc w:val="center"/>
        </w:trPr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5CB80" w14:textId="27C9D2D3" w:rsidR="00F364BA" w:rsidRPr="002C78A5" w:rsidRDefault="00224A3A" w:rsidP="001B0AD6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PUNTAJE TOTAL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CAA6A" w14:textId="77777777" w:rsidR="00F364BA" w:rsidRPr="002C78A5" w:rsidRDefault="00F364BA" w:rsidP="001B0AD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C78A5">
              <w:rPr>
                <w:rFonts w:ascii="Arial" w:eastAsia="Calibri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656E1D26" w14:textId="77777777" w:rsidR="001B0AD6" w:rsidRDefault="001B0AD6" w:rsidP="001B0AD6">
      <w:pPr>
        <w:jc w:val="both"/>
        <w:rPr>
          <w:rFonts w:ascii="Arial" w:hAnsi="Arial" w:cs="Arial"/>
          <w:b/>
          <w:bCs/>
          <w:color w:val="0D0D0D"/>
          <w:sz w:val="22"/>
          <w:szCs w:val="22"/>
          <w:shd w:val="clear" w:color="auto" w:fill="FFFFFF"/>
        </w:rPr>
      </w:pPr>
    </w:p>
    <w:p w14:paraId="5FD40AA5" w14:textId="3CE2D765" w:rsidR="005A2A4F" w:rsidRDefault="00E73129" w:rsidP="001B0AD6">
      <w:pPr>
        <w:jc w:val="both"/>
        <w:rPr>
          <w:rFonts w:ascii="Arial" w:hAnsi="Arial" w:cs="Arial"/>
          <w:b/>
          <w:bCs/>
          <w:color w:val="0D0D0D"/>
          <w:sz w:val="22"/>
          <w:szCs w:val="22"/>
          <w:shd w:val="clear" w:color="auto" w:fill="FFFFFF"/>
        </w:rPr>
      </w:pPr>
      <w:r w:rsidRPr="002C78A5">
        <w:rPr>
          <w:rFonts w:ascii="Arial" w:hAnsi="Arial" w:cs="Arial"/>
          <w:b/>
          <w:bCs/>
          <w:color w:val="0D0D0D"/>
          <w:sz w:val="22"/>
          <w:szCs w:val="22"/>
          <w:shd w:val="clear" w:color="auto" w:fill="FFFFFF"/>
        </w:rPr>
        <w:t>Nota: El evaluador es la persona encargada de asignar el valor a cada criterio el cual debe sumar un total de 100 puntos</w:t>
      </w:r>
      <w:r w:rsidR="00A46CA2" w:rsidRPr="002C78A5">
        <w:rPr>
          <w:rFonts w:ascii="Arial" w:hAnsi="Arial" w:cs="Arial"/>
          <w:b/>
          <w:bCs/>
          <w:color w:val="0D0D0D"/>
          <w:sz w:val="22"/>
          <w:szCs w:val="22"/>
          <w:shd w:val="clear" w:color="auto" w:fill="FFFFFF"/>
        </w:rPr>
        <w:t>.</w:t>
      </w:r>
      <w:r w:rsidRPr="002C78A5">
        <w:rPr>
          <w:rFonts w:ascii="Arial" w:hAnsi="Arial" w:cs="Arial"/>
          <w:b/>
          <w:bCs/>
          <w:color w:val="0D0D0D"/>
          <w:sz w:val="22"/>
          <w:szCs w:val="22"/>
          <w:shd w:val="clear" w:color="auto" w:fill="FFFFFF"/>
        </w:rPr>
        <w:t xml:space="preserve"> </w:t>
      </w:r>
    </w:p>
    <w:p w14:paraId="2F6E201D" w14:textId="77777777" w:rsidR="001B0AD6" w:rsidRPr="002C78A5" w:rsidRDefault="001B0AD6" w:rsidP="001B0AD6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0573CDFA" w14:textId="260CBFC9" w:rsidR="00E73129" w:rsidRPr="002C78A5" w:rsidRDefault="00E73129" w:rsidP="001B0AD6">
      <w:pPr>
        <w:jc w:val="both"/>
        <w:rPr>
          <w:rFonts w:ascii="Arial" w:eastAsia="Calibri" w:hAnsi="Arial" w:cs="Arial"/>
          <w:sz w:val="22"/>
          <w:szCs w:val="22"/>
        </w:rPr>
      </w:pPr>
      <w:r w:rsidRPr="002C78A5">
        <w:rPr>
          <w:rFonts w:ascii="Arial" w:eastAsia="Calibri" w:hAnsi="Arial" w:cs="Arial"/>
          <w:sz w:val="22"/>
          <w:szCs w:val="22"/>
        </w:rPr>
        <w:t>Si el panel de selección/comité lo considera necesario, los candidatos preseleccionados serán llamados a entrevista</w:t>
      </w:r>
      <w:r w:rsidR="00224A3A" w:rsidRPr="002C78A5">
        <w:rPr>
          <w:rFonts w:ascii="Arial" w:eastAsia="Calibri" w:hAnsi="Arial" w:cs="Arial"/>
          <w:sz w:val="22"/>
          <w:szCs w:val="22"/>
        </w:rPr>
        <w:t>, en caso que no se requiera colocar el criterio de entrevista en cero</w:t>
      </w:r>
      <w:r w:rsidRPr="002C78A5">
        <w:rPr>
          <w:rFonts w:ascii="Arial" w:eastAsia="Calibri" w:hAnsi="Arial" w:cs="Arial"/>
          <w:sz w:val="22"/>
          <w:szCs w:val="22"/>
        </w:rPr>
        <w:t>.</w:t>
      </w:r>
    </w:p>
    <w:p w14:paraId="45BD7474" w14:textId="77777777" w:rsidR="001B0AD6" w:rsidRDefault="001B0AD6" w:rsidP="001B0AD6">
      <w:pPr>
        <w:jc w:val="both"/>
        <w:rPr>
          <w:rFonts w:ascii="Arial" w:eastAsia="Calibri" w:hAnsi="Arial" w:cs="Arial"/>
          <w:sz w:val="22"/>
          <w:szCs w:val="22"/>
        </w:rPr>
      </w:pPr>
    </w:p>
    <w:p w14:paraId="3C37101D" w14:textId="4C612461" w:rsidR="008C0FEB" w:rsidRPr="002C78A5" w:rsidRDefault="00CD1FA6" w:rsidP="001B0AD6">
      <w:pPr>
        <w:jc w:val="both"/>
        <w:rPr>
          <w:rFonts w:ascii="Arial" w:eastAsia="Calibri" w:hAnsi="Arial" w:cs="Arial"/>
          <w:sz w:val="22"/>
          <w:szCs w:val="22"/>
        </w:rPr>
      </w:pPr>
      <w:r w:rsidRPr="002C78A5">
        <w:rPr>
          <w:rFonts w:ascii="Arial" w:eastAsia="Calibri" w:hAnsi="Arial" w:cs="Arial"/>
          <w:sz w:val="22"/>
          <w:szCs w:val="22"/>
        </w:rPr>
        <w:t xml:space="preserve">**Todos los miembros del comité evaluador deberán evitar cualquier conflicto de interés con los candidatos interesados en que sus hojas de vida sean tenidas en cuenta para evaluación </w:t>
      </w:r>
      <w:r w:rsidR="00530EC7" w:rsidRPr="002C78A5">
        <w:rPr>
          <w:rFonts w:ascii="Arial" w:eastAsia="Calibri" w:hAnsi="Arial" w:cs="Arial"/>
          <w:sz w:val="22"/>
          <w:szCs w:val="22"/>
        </w:rPr>
        <w:t xml:space="preserve">del </w:t>
      </w:r>
      <w:r w:rsidR="00CF4907" w:rsidRPr="002C78A5">
        <w:rPr>
          <w:rFonts w:ascii="Arial" w:eastAsia="Calibri" w:hAnsi="Arial" w:cs="Arial"/>
          <w:sz w:val="22"/>
          <w:szCs w:val="22"/>
        </w:rPr>
        <w:t>p</w:t>
      </w:r>
      <w:r w:rsidR="00BA1601" w:rsidRPr="002C78A5">
        <w:rPr>
          <w:rFonts w:ascii="Arial" w:eastAsia="Calibri" w:hAnsi="Arial" w:cs="Arial"/>
          <w:sz w:val="22"/>
          <w:szCs w:val="22"/>
        </w:rPr>
        <w:t xml:space="preserve">rofesional </w:t>
      </w:r>
      <w:r w:rsidR="00CF4907" w:rsidRPr="002C78A5">
        <w:rPr>
          <w:rFonts w:ascii="Arial" w:eastAsia="Calibri" w:hAnsi="Arial" w:cs="Arial"/>
          <w:sz w:val="22"/>
          <w:szCs w:val="22"/>
        </w:rPr>
        <w:t>de</w:t>
      </w:r>
      <w:r w:rsidR="005A2A4F" w:rsidRPr="002C78A5">
        <w:rPr>
          <w:rFonts w:ascii="Arial" w:eastAsia="Calibri" w:hAnsi="Arial" w:cs="Arial"/>
          <w:sz w:val="22"/>
          <w:szCs w:val="22"/>
        </w:rPr>
        <w:t xml:space="preserve"> cargo </w:t>
      </w:r>
      <w:r w:rsidR="0098610E" w:rsidRPr="002C78A5">
        <w:rPr>
          <w:rFonts w:ascii="Arial" w:eastAsia="Calibri" w:hAnsi="Arial" w:cs="Arial"/>
          <w:sz w:val="22"/>
          <w:szCs w:val="22"/>
        </w:rPr>
        <w:t xml:space="preserve">Especialista en Manejo Comunitario Forestal </w:t>
      </w:r>
      <w:r w:rsidR="005A2A4F" w:rsidRPr="002C78A5">
        <w:rPr>
          <w:rFonts w:ascii="Arial" w:eastAsia="Calibri" w:hAnsi="Arial" w:cs="Arial"/>
          <w:sz w:val="22"/>
          <w:szCs w:val="22"/>
        </w:rPr>
        <w:t>del proyecto</w:t>
      </w:r>
      <w:r w:rsidR="00512AF3" w:rsidRPr="002C78A5">
        <w:rPr>
          <w:rFonts w:ascii="Arial" w:eastAsia="Calibri" w:hAnsi="Arial" w:cs="Arial"/>
          <w:sz w:val="22"/>
          <w:szCs w:val="22"/>
        </w:rPr>
        <w:t xml:space="preserve"> Amazonia Mia II- Administración De Personal.</w:t>
      </w:r>
    </w:p>
    <w:p w14:paraId="20CC5568" w14:textId="77777777" w:rsidR="001B0AD6" w:rsidRDefault="001B0AD6" w:rsidP="001B0AD6">
      <w:pPr>
        <w:jc w:val="both"/>
        <w:rPr>
          <w:rFonts w:ascii="Arial" w:eastAsia="Calibri" w:hAnsi="Arial" w:cs="Arial"/>
          <w:sz w:val="22"/>
          <w:szCs w:val="22"/>
        </w:rPr>
      </w:pPr>
    </w:p>
    <w:p w14:paraId="6A23D1EA" w14:textId="10297078" w:rsidR="00822F05" w:rsidRPr="00DB1326" w:rsidRDefault="00CD1FA6" w:rsidP="001B0AD6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2C78A5">
        <w:rPr>
          <w:rFonts w:ascii="Arial" w:eastAsia="Calibri" w:hAnsi="Arial" w:cs="Arial"/>
          <w:sz w:val="22"/>
          <w:szCs w:val="22"/>
        </w:rPr>
        <w:t>Durante la evaluación se levantará un</w:t>
      </w:r>
      <w:r w:rsidR="00731825" w:rsidRPr="002C78A5">
        <w:rPr>
          <w:rFonts w:ascii="Arial" w:eastAsia="Calibri" w:hAnsi="Arial" w:cs="Arial"/>
          <w:sz w:val="22"/>
          <w:szCs w:val="22"/>
        </w:rPr>
        <w:t xml:space="preserve"> acta </w:t>
      </w:r>
      <w:r w:rsidRPr="002C78A5">
        <w:rPr>
          <w:rFonts w:ascii="Arial" w:eastAsia="Calibri" w:hAnsi="Arial" w:cs="Arial"/>
          <w:sz w:val="22"/>
          <w:szCs w:val="22"/>
        </w:rPr>
        <w:t>firmada por los integrantes del panel de selección con el resultado de la selección.</w:t>
      </w:r>
    </w:p>
    <w:sectPr w:rsidR="00822F05" w:rsidRPr="00DB1326" w:rsidSect="001B0AD6">
      <w:headerReference w:type="default" r:id="rId10"/>
      <w:footerReference w:type="default" r:id="rId11"/>
      <w:pgSz w:w="12240" w:h="15840"/>
      <w:pgMar w:top="1417" w:right="1701" w:bottom="851" w:left="1701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08F2A" w14:textId="77777777" w:rsidR="00D52831" w:rsidRPr="002C78A5" w:rsidRDefault="00D52831">
      <w:r w:rsidRPr="002C78A5">
        <w:separator/>
      </w:r>
    </w:p>
  </w:endnote>
  <w:endnote w:type="continuationSeparator" w:id="0">
    <w:p w14:paraId="594416EC" w14:textId="77777777" w:rsidR="00D52831" w:rsidRPr="002C78A5" w:rsidRDefault="00D52831">
      <w:r w:rsidRPr="002C78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9D3C5" w14:textId="77777777" w:rsidR="00822F05" w:rsidRPr="002C78A5" w:rsidRDefault="00822F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BE081" w14:textId="77777777" w:rsidR="00D52831" w:rsidRPr="002C78A5" w:rsidRDefault="00D52831">
      <w:r w:rsidRPr="002C78A5">
        <w:separator/>
      </w:r>
    </w:p>
  </w:footnote>
  <w:footnote w:type="continuationSeparator" w:id="0">
    <w:p w14:paraId="119FADAF" w14:textId="77777777" w:rsidR="00D52831" w:rsidRPr="002C78A5" w:rsidRDefault="00D52831">
      <w:r w:rsidRPr="002C78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528"/>
      <w:gridCol w:w="1962"/>
    </w:tblGrid>
    <w:tr w:rsidR="000E11BE" w:rsidRPr="002C78A5" w14:paraId="65A68D20" w14:textId="77777777" w:rsidTr="00580A02">
      <w:trPr>
        <w:cantSplit/>
        <w:trHeight w:val="1390"/>
      </w:trPr>
      <w:tc>
        <w:tcPr>
          <w:tcW w:w="1488" w:type="dxa"/>
          <w:vAlign w:val="center"/>
        </w:tcPr>
        <w:p w14:paraId="75D947F7" w14:textId="77777777" w:rsidR="000E11BE" w:rsidRPr="002C78A5" w:rsidRDefault="000E11BE" w:rsidP="000E11BE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2C78A5">
            <w:rPr>
              <w:rFonts w:ascii="Arial" w:hAnsi="Arial" w:cs="Arial"/>
              <w:noProof/>
              <w:sz w:val="20"/>
              <w:lang w:eastAsia="en-US"/>
            </w:rPr>
            <w:drawing>
              <wp:inline distT="0" distB="0" distL="0" distR="0" wp14:anchorId="418101DE" wp14:editId="0D317FC3">
                <wp:extent cx="855980" cy="649605"/>
                <wp:effectExtent l="0" t="0" r="1270" b="0"/>
                <wp:docPr id="6258885" name="Imagen 62588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NUEV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980" cy="649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2BAAC9EA" w14:textId="343912F2" w:rsidR="000E11BE" w:rsidRPr="002C78A5" w:rsidRDefault="000E11BE" w:rsidP="000E11BE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2C78A5">
            <w:rPr>
              <w:rFonts w:ascii="Arial" w:hAnsi="Arial" w:cs="Arial"/>
              <w:b/>
              <w:bCs/>
              <w:iCs/>
              <w:sz w:val="28"/>
              <w:szCs w:val="28"/>
            </w:rPr>
            <w:t>FORMATO DE CONVOCATORIA</w:t>
          </w:r>
        </w:p>
      </w:tc>
      <w:tc>
        <w:tcPr>
          <w:tcW w:w="1962" w:type="dxa"/>
          <w:vAlign w:val="center"/>
        </w:tcPr>
        <w:p w14:paraId="5210E129" w14:textId="77777777" w:rsidR="000E11BE" w:rsidRPr="002C78A5" w:rsidRDefault="000E11BE" w:rsidP="000E11BE">
          <w:pPr>
            <w:jc w:val="center"/>
            <w:rPr>
              <w:rFonts w:ascii="Arial" w:hAnsi="Arial" w:cs="Arial"/>
              <w:sz w:val="18"/>
              <w:szCs w:val="28"/>
            </w:rPr>
          </w:pPr>
          <w:r w:rsidRPr="002C78A5">
            <w:rPr>
              <w:rFonts w:ascii="Arial" w:hAnsi="Arial" w:cs="Arial"/>
              <w:sz w:val="18"/>
              <w:szCs w:val="28"/>
            </w:rPr>
            <w:t>Fecha de Vigencia</w:t>
          </w:r>
        </w:p>
        <w:p w14:paraId="6C9AC2D9" w14:textId="14A393E3" w:rsidR="000E11BE" w:rsidRPr="002C78A5" w:rsidRDefault="001419AF" w:rsidP="000E11BE">
          <w:pPr>
            <w:jc w:val="center"/>
            <w:rPr>
              <w:rFonts w:ascii="Arial" w:hAnsi="Arial" w:cs="Arial"/>
              <w:sz w:val="18"/>
              <w:szCs w:val="28"/>
            </w:rPr>
          </w:pPr>
          <w:r w:rsidRPr="002C78A5">
            <w:rPr>
              <w:rFonts w:ascii="Arial" w:hAnsi="Arial" w:cs="Arial"/>
              <w:sz w:val="18"/>
              <w:szCs w:val="28"/>
            </w:rPr>
            <w:t>10</w:t>
          </w:r>
          <w:r w:rsidR="000E11BE" w:rsidRPr="002C78A5">
            <w:rPr>
              <w:rFonts w:ascii="Arial" w:hAnsi="Arial" w:cs="Arial"/>
              <w:sz w:val="18"/>
              <w:szCs w:val="28"/>
            </w:rPr>
            <w:t xml:space="preserve"> de </w:t>
          </w:r>
          <w:r w:rsidRPr="002C78A5">
            <w:rPr>
              <w:rFonts w:ascii="Arial" w:hAnsi="Arial" w:cs="Arial"/>
              <w:sz w:val="18"/>
              <w:szCs w:val="28"/>
            </w:rPr>
            <w:t>abril</w:t>
          </w:r>
          <w:r w:rsidR="000E11BE" w:rsidRPr="002C78A5">
            <w:rPr>
              <w:rFonts w:ascii="Arial" w:hAnsi="Arial" w:cs="Arial"/>
              <w:sz w:val="18"/>
              <w:szCs w:val="28"/>
            </w:rPr>
            <w:t xml:space="preserve"> de 2024</w:t>
          </w:r>
        </w:p>
        <w:p w14:paraId="01510B2D" w14:textId="203532D5" w:rsidR="000E11BE" w:rsidRPr="002C78A5" w:rsidRDefault="000E11BE" w:rsidP="000E11BE">
          <w:pPr>
            <w:jc w:val="center"/>
            <w:rPr>
              <w:rFonts w:ascii="Arial" w:hAnsi="Arial" w:cs="Arial"/>
              <w:sz w:val="18"/>
              <w:szCs w:val="28"/>
            </w:rPr>
          </w:pPr>
          <w:r w:rsidRPr="002C78A5">
            <w:rPr>
              <w:rFonts w:ascii="Arial" w:hAnsi="Arial" w:cs="Arial"/>
              <w:sz w:val="18"/>
              <w:szCs w:val="28"/>
            </w:rPr>
            <w:t>Código: FO-G</w:t>
          </w:r>
          <w:r w:rsidR="00A562AD" w:rsidRPr="002C78A5">
            <w:rPr>
              <w:rFonts w:ascii="Arial" w:hAnsi="Arial" w:cs="Arial"/>
              <w:sz w:val="18"/>
              <w:szCs w:val="28"/>
            </w:rPr>
            <w:t>T</w:t>
          </w:r>
          <w:r w:rsidRPr="002C78A5">
            <w:rPr>
              <w:rFonts w:ascii="Arial" w:hAnsi="Arial" w:cs="Arial"/>
              <w:sz w:val="18"/>
              <w:szCs w:val="28"/>
            </w:rPr>
            <w:t>-</w:t>
          </w:r>
          <w:r w:rsidR="00A562AD" w:rsidRPr="002C78A5">
            <w:rPr>
              <w:rFonts w:ascii="Arial" w:hAnsi="Arial" w:cs="Arial"/>
              <w:sz w:val="18"/>
              <w:szCs w:val="28"/>
            </w:rPr>
            <w:t>54</w:t>
          </w:r>
        </w:p>
        <w:p w14:paraId="1D266968" w14:textId="77777777" w:rsidR="000E11BE" w:rsidRPr="002C78A5" w:rsidRDefault="000E11BE" w:rsidP="000E11BE">
          <w:pPr>
            <w:jc w:val="center"/>
            <w:rPr>
              <w:rFonts w:ascii="Arial" w:hAnsi="Arial" w:cs="Arial"/>
              <w:sz w:val="20"/>
              <w:szCs w:val="28"/>
            </w:rPr>
          </w:pPr>
          <w:r w:rsidRPr="002C78A5">
            <w:rPr>
              <w:rFonts w:ascii="Arial" w:hAnsi="Arial" w:cs="Arial"/>
              <w:sz w:val="18"/>
              <w:szCs w:val="28"/>
            </w:rPr>
            <w:t>Versión: 01</w:t>
          </w:r>
        </w:p>
      </w:tc>
    </w:tr>
  </w:tbl>
  <w:p w14:paraId="0DEB6CF4" w14:textId="77777777" w:rsidR="00822F05" w:rsidRPr="002C78A5" w:rsidRDefault="00822F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C5AC6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2E7F40"/>
    <w:multiLevelType w:val="hybridMultilevel"/>
    <w:tmpl w:val="6E66A2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61EA"/>
    <w:multiLevelType w:val="hybridMultilevel"/>
    <w:tmpl w:val="0E1C9FF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723D0"/>
    <w:multiLevelType w:val="hybridMultilevel"/>
    <w:tmpl w:val="1C74D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D40EF"/>
    <w:multiLevelType w:val="hybridMultilevel"/>
    <w:tmpl w:val="AEE07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0694A"/>
    <w:multiLevelType w:val="hybridMultilevel"/>
    <w:tmpl w:val="303CE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4769D8"/>
    <w:multiLevelType w:val="hybridMultilevel"/>
    <w:tmpl w:val="8248A5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C0EC0"/>
    <w:multiLevelType w:val="multilevel"/>
    <w:tmpl w:val="236E75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73D1232"/>
    <w:multiLevelType w:val="multilevel"/>
    <w:tmpl w:val="62364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1A9A"/>
    <w:multiLevelType w:val="multilevel"/>
    <w:tmpl w:val="5962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4037BF"/>
    <w:multiLevelType w:val="multilevel"/>
    <w:tmpl w:val="CD6093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bullet"/>
      <w:lvlText w:val="•"/>
      <w:lvlJc w:val="left"/>
      <w:pPr>
        <w:ind w:left="1785" w:hanging="705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52FFD"/>
    <w:multiLevelType w:val="multilevel"/>
    <w:tmpl w:val="591605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382097"/>
    <w:multiLevelType w:val="multilevel"/>
    <w:tmpl w:val="F3548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4876043"/>
    <w:multiLevelType w:val="hybridMultilevel"/>
    <w:tmpl w:val="C4186A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0769B"/>
    <w:multiLevelType w:val="hybridMultilevel"/>
    <w:tmpl w:val="6E58930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BA2268"/>
    <w:multiLevelType w:val="multilevel"/>
    <w:tmpl w:val="236E75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A38303C"/>
    <w:multiLevelType w:val="multilevel"/>
    <w:tmpl w:val="51F0C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87573F"/>
    <w:multiLevelType w:val="hybridMultilevel"/>
    <w:tmpl w:val="282C7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B6965"/>
    <w:multiLevelType w:val="multilevel"/>
    <w:tmpl w:val="0DFE4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D674C98"/>
    <w:multiLevelType w:val="multilevel"/>
    <w:tmpl w:val="72EE9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8D620C"/>
    <w:multiLevelType w:val="hybridMultilevel"/>
    <w:tmpl w:val="4B124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46F38"/>
    <w:multiLevelType w:val="multilevel"/>
    <w:tmpl w:val="236E75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F87444E"/>
    <w:multiLevelType w:val="multilevel"/>
    <w:tmpl w:val="236E75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05C206B"/>
    <w:multiLevelType w:val="hybridMultilevel"/>
    <w:tmpl w:val="B32E9A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466A0"/>
    <w:multiLevelType w:val="multilevel"/>
    <w:tmpl w:val="236E75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94C786F"/>
    <w:multiLevelType w:val="multilevel"/>
    <w:tmpl w:val="08EEF6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BA041CB"/>
    <w:multiLevelType w:val="multilevel"/>
    <w:tmpl w:val="7A9426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C0162CB"/>
    <w:multiLevelType w:val="multilevel"/>
    <w:tmpl w:val="A85EB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64A7391"/>
    <w:multiLevelType w:val="multilevel"/>
    <w:tmpl w:val="86BA0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650CF9"/>
    <w:multiLevelType w:val="hybridMultilevel"/>
    <w:tmpl w:val="A2F055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07FCA"/>
    <w:multiLevelType w:val="hybridMultilevel"/>
    <w:tmpl w:val="4788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56652"/>
    <w:multiLevelType w:val="multilevel"/>
    <w:tmpl w:val="48D0DD7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764FB"/>
    <w:multiLevelType w:val="hybridMultilevel"/>
    <w:tmpl w:val="06902B38"/>
    <w:lvl w:ilvl="0" w:tplc="0C0A000F">
      <w:start w:val="1"/>
      <w:numFmt w:val="decimal"/>
      <w:lvlText w:val="%1."/>
      <w:lvlJc w:val="left"/>
      <w:pPr>
        <w:ind w:left="860" w:hanging="360"/>
      </w:p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3" w15:restartNumberingAfterBreak="0">
    <w:nsid w:val="7738660B"/>
    <w:multiLevelType w:val="multilevel"/>
    <w:tmpl w:val="03ECA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C9A7D2D"/>
    <w:multiLevelType w:val="multilevel"/>
    <w:tmpl w:val="236E75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E334AD1"/>
    <w:multiLevelType w:val="hybridMultilevel"/>
    <w:tmpl w:val="E64A3F5C"/>
    <w:lvl w:ilvl="0" w:tplc="90DE0540">
      <w:numFmt w:val="bullet"/>
      <w:lvlText w:val="•"/>
      <w:lvlJc w:val="left"/>
      <w:pPr>
        <w:ind w:left="708" w:hanging="708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5749568">
    <w:abstractNumId w:val="10"/>
  </w:num>
  <w:num w:numId="2" w16cid:durableId="2126922775">
    <w:abstractNumId w:val="8"/>
  </w:num>
  <w:num w:numId="3" w16cid:durableId="121458792">
    <w:abstractNumId w:val="33"/>
  </w:num>
  <w:num w:numId="4" w16cid:durableId="207036872">
    <w:abstractNumId w:val="26"/>
  </w:num>
  <w:num w:numId="5" w16cid:durableId="199560964">
    <w:abstractNumId w:val="31"/>
  </w:num>
  <w:num w:numId="6" w16cid:durableId="1923369929">
    <w:abstractNumId w:val="12"/>
  </w:num>
  <w:num w:numId="7" w16cid:durableId="685670085">
    <w:abstractNumId w:val="25"/>
  </w:num>
  <w:num w:numId="8" w16cid:durableId="1400445683">
    <w:abstractNumId w:val="11"/>
  </w:num>
  <w:num w:numId="9" w16cid:durableId="266931264">
    <w:abstractNumId w:val="3"/>
  </w:num>
  <w:num w:numId="10" w16cid:durableId="1225875246">
    <w:abstractNumId w:val="18"/>
  </w:num>
  <w:num w:numId="11" w16cid:durableId="1655406227">
    <w:abstractNumId w:val="27"/>
  </w:num>
  <w:num w:numId="12" w16cid:durableId="1182164878">
    <w:abstractNumId w:val="2"/>
  </w:num>
  <w:num w:numId="13" w16cid:durableId="1357459615">
    <w:abstractNumId w:val="32"/>
  </w:num>
  <w:num w:numId="14" w16cid:durableId="1433937448">
    <w:abstractNumId w:val="6"/>
  </w:num>
  <w:num w:numId="15" w16cid:durableId="399324768">
    <w:abstractNumId w:val="29"/>
  </w:num>
  <w:num w:numId="16" w16cid:durableId="1861356734">
    <w:abstractNumId w:val="15"/>
  </w:num>
  <w:num w:numId="17" w16cid:durableId="921523750">
    <w:abstractNumId w:val="21"/>
  </w:num>
  <w:num w:numId="18" w16cid:durableId="278411455">
    <w:abstractNumId w:val="20"/>
  </w:num>
  <w:num w:numId="19" w16cid:durableId="823818968">
    <w:abstractNumId w:val="13"/>
  </w:num>
  <w:num w:numId="20" w16cid:durableId="999311001">
    <w:abstractNumId w:val="23"/>
  </w:num>
  <w:num w:numId="21" w16cid:durableId="873543414">
    <w:abstractNumId w:val="17"/>
  </w:num>
  <w:num w:numId="22" w16cid:durableId="2133278447">
    <w:abstractNumId w:val="35"/>
  </w:num>
  <w:num w:numId="23" w16cid:durableId="1149594001">
    <w:abstractNumId w:val="0"/>
  </w:num>
  <w:num w:numId="24" w16cid:durableId="864904993">
    <w:abstractNumId w:val="4"/>
  </w:num>
  <w:num w:numId="25" w16cid:durableId="1503740227">
    <w:abstractNumId w:val="9"/>
  </w:num>
  <w:num w:numId="26" w16cid:durableId="1916281479">
    <w:abstractNumId w:val="16"/>
  </w:num>
  <w:num w:numId="27" w16cid:durableId="1594240922">
    <w:abstractNumId w:val="28"/>
  </w:num>
  <w:num w:numId="28" w16cid:durableId="1440295772">
    <w:abstractNumId w:val="19"/>
  </w:num>
  <w:num w:numId="29" w16cid:durableId="376708792">
    <w:abstractNumId w:val="22"/>
  </w:num>
  <w:num w:numId="30" w16cid:durableId="2146506439">
    <w:abstractNumId w:val="24"/>
  </w:num>
  <w:num w:numId="31" w16cid:durableId="1564366276">
    <w:abstractNumId w:val="34"/>
  </w:num>
  <w:num w:numId="32" w16cid:durableId="1684940347">
    <w:abstractNumId w:val="7"/>
  </w:num>
  <w:num w:numId="33" w16cid:durableId="832063121">
    <w:abstractNumId w:val="5"/>
  </w:num>
  <w:num w:numId="34" w16cid:durableId="201986166">
    <w:abstractNumId w:val="30"/>
  </w:num>
  <w:num w:numId="35" w16cid:durableId="1401635649">
    <w:abstractNumId w:val="1"/>
  </w:num>
  <w:num w:numId="36" w16cid:durableId="20885715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05"/>
    <w:rsid w:val="0000132C"/>
    <w:rsid w:val="00001E44"/>
    <w:rsid w:val="00004F3E"/>
    <w:rsid w:val="00034265"/>
    <w:rsid w:val="00040CFE"/>
    <w:rsid w:val="00043FD6"/>
    <w:rsid w:val="00046A2F"/>
    <w:rsid w:val="00057F37"/>
    <w:rsid w:val="00063AE1"/>
    <w:rsid w:val="000650C8"/>
    <w:rsid w:val="00067C91"/>
    <w:rsid w:val="0007111A"/>
    <w:rsid w:val="00075068"/>
    <w:rsid w:val="00082916"/>
    <w:rsid w:val="00083608"/>
    <w:rsid w:val="00093E8D"/>
    <w:rsid w:val="00094FB6"/>
    <w:rsid w:val="000A1D80"/>
    <w:rsid w:val="000A484F"/>
    <w:rsid w:val="000A648B"/>
    <w:rsid w:val="000B0BFA"/>
    <w:rsid w:val="000B56AF"/>
    <w:rsid w:val="000C164B"/>
    <w:rsid w:val="000C6A08"/>
    <w:rsid w:val="000D15F3"/>
    <w:rsid w:val="000E11BE"/>
    <w:rsid w:val="000E18C5"/>
    <w:rsid w:val="000E59F1"/>
    <w:rsid w:val="000E5EA5"/>
    <w:rsid w:val="000F3512"/>
    <w:rsid w:val="000F552A"/>
    <w:rsid w:val="000F5FA5"/>
    <w:rsid w:val="000F79E5"/>
    <w:rsid w:val="00124A01"/>
    <w:rsid w:val="00130471"/>
    <w:rsid w:val="00130A92"/>
    <w:rsid w:val="00132300"/>
    <w:rsid w:val="001419AF"/>
    <w:rsid w:val="0014686E"/>
    <w:rsid w:val="0015733D"/>
    <w:rsid w:val="001573E1"/>
    <w:rsid w:val="0016010D"/>
    <w:rsid w:val="001631EE"/>
    <w:rsid w:val="00163658"/>
    <w:rsid w:val="0016486A"/>
    <w:rsid w:val="0018230F"/>
    <w:rsid w:val="001919BC"/>
    <w:rsid w:val="0019311B"/>
    <w:rsid w:val="00193BE6"/>
    <w:rsid w:val="001A208A"/>
    <w:rsid w:val="001A35A4"/>
    <w:rsid w:val="001A4284"/>
    <w:rsid w:val="001A44D0"/>
    <w:rsid w:val="001B0AD6"/>
    <w:rsid w:val="001B21B0"/>
    <w:rsid w:val="001B2962"/>
    <w:rsid w:val="001C1FE3"/>
    <w:rsid w:val="001C4BD0"/>
    <w:rsid w:val="001C5CF9"/>
    <w:rsid w:val="001D2411"/>
    <w:rsid w:val="001D5F2C"/>
    <w:rsid w:val="001E012B"/>
    <w:rsid w:val="001E1E63"/>
    <w:rsid w:val="001E2990"/>
    <w:rsid w:val="001F3599"/>
    <w:rsid w:val="00201C1E"/>
    <w:rsid w:val="002040B5"/>
    <w:rsid w:val="00204BCE"/>
    <w:rsid w:val="0020504E"/>
    <w:rsid w:val="00205DC3"/>
    <w:rsid w:val="00211D17"/>
    <w:rsid w:val="0021322B"/>
    <w:rsid w:val="002167CC"/>
    <w:rsid w:val="002227FE"/>
    <w:rsid w:val="00223AA7"/>
    <w:rsid w:val="00224A3A"/>
    <w:rsid w:val="00232CAF"/>
    <w:rsid w:val="00233ECD"/>
    <w:rsid w:val="002432A5"/>
    <w:rsid w:val="00261B48"/>
    <w:rsid w:val="002633E4"/>
    <w:rsid w:val="002649C0"/>
    <w:rsid w:val="00265E55"/>
    <w:rsid w:val="002743D2"/>
    <w:rsid w:val="00274D2A"/>
    <w:rsid w:val="002846C2"/>
    <w:rsid w:val="00287EBA"/>
    <w:rsid w:val="00290504"/>
    <w:rsid w:val="00295DA5"/>
    <w:rsid w:val="002A23E8"/>
    <w:rsid w:val="002B0079"/>
    <w:rsid w:val="002B0DB7"/>
    <w:rsid w:val="002B676E"/>
    <w:rsid w:val="002B6CB1"/>
    <w:rsid w:val="002C658E"/>
    <w:rsid w:val="002C67F5"/>
    <w:rsid w:val="002C6A8C"/>
    <w:rsid w:val="002C7388"/>
    <w:rsid w:val="002C78A5"/>
    <w:rsid w:val="002D5B31"/>
    <w:rsid w:val="002E4FD7"/>
    <w:rsid w:val="002E589A"/>
    <w:rsid w:val="002F3792"/>
    <w:rsid w:val="00303AE2"/>
    <w:rsid w:val="00311ADB"/>
    <w:rsid w:val="00312D28"/>
    <w:rsid w:val="003133CC"/>
    <w:rsid w:val="003157EF"/>
    <w:rsid w:val="00322F58"/>
    <w:rsid w:val="003317AE"/>
    <w:rsid w:val="003319C0"/>
    <w:rsid w:val="0033255F"/>
    <w:rsid w:val="00332A95"/>
    <w:rsid w:val="00341929"/>
    <w:rsid w:val="00341DA1"/>
    <w:rsid w:val="0034292D"/>
    <w:rsid w:val="003500C3"/>
    <w:rsid w:val="00352C13"/>
    <w:rsid w:val="00354DC8"/>
    <w:rsid w:val="00361348"/>
    <w:rsid w:val="003620CE"/>
    <w:rsid w:val="00374B5B"/>
    <w:rsid w:val="003A38D6"/>
    <w:rsid w:val="003B115F"/>
    <w:rsid w:val="003B6472"/>
    <w:rsid w:val="003C2462"/>
    <w:rsid w:val="003C24EC"/>
    <w:rsid w:val="003C7B19"/>
    <w:rsid w:val="003D192D"/>
    <w:rsid w:val="003D7789"/>
    <w:rsid w:val="003F0E64"/>
    <w:rsid w:val="003F2AA1"/>
    <w:rsid w:val="003F4516"/>
    <w:rsid w:val="00401173"/>
    <w:rsid w:val="00412ED4"/>
    <w:rsid w:val="00413B19"/>
    <w:rsid w:val="00417C72"/>
    <w:rsid w:val="00421309"/>
    <w:rsid w:val="004226A9"/>
    <w:rsid w:val="00432F35"/>
    <w:rsid w:val="00451AE2"/>
    <w:rsid w:val="00457B6E"/>
    <w:rsid w:val="00463ADC"/>
    <w:rsid w:val="00472543"/>
    <w:rsid w:val="00473CAE"/>
    <w:rsid w:val="00475947"/>
    <w:rsid w:val="00476BBF"/>
    <w:rsid w:val="00477A9E"/>
    <w:rsid w:val="00480CE1"/>
    <w:rsid w:val="00481D2C"/>
    <w:rsid w:val="00486243"/>
    <w:rsid w:val="0049380B"/>
    <w:rsid w:val="004A14B4"/>
    <w:rsid w:val="004A1C7F"/>
    <w:rsid w:val="004A2769"/>
    <w:rsid w:val="004A2E59"/>
    <w:rsid w:val="004B2FDC"/>
    <w:rsid w:val="004B4F06"/>
    <w:rsid w:val="004B5C0B"/>
    <w:rsid w:val="004D018D"/>
    <w:rsid w:val="004D5A5E"/>
    <w:rsid w:val="004E16E5"/>
    <w:rsid w:val="004E216B"/>
    <w:rsid w:val="004E2389"/>
    <w:rsid w:val="004E3B74"/>
    <w:rsid w:val="004E7B05"/>
    <w:rsid w:val="004F66B0"/>
    <w:rsid w:val="005022AF"/>
    <w:rsid w:val="00502415"/>
    <w:rsid w:val="0050345B"/>
    <w:rsid w:val="0050416D"/>
    <w:rsid w:val="005054F9"/>
    <w:rsid w:val="00511166"/>
    <w:rsid w:val="00512141"/>
    <w:rsid w:val="00512AF3"/>
    <w:rsid w:val="005177C1"/>
    <w:rsid w:val="00517FA4"/>
    <w:rsid w:val="0052242E"/>
    <w:rsid w:val="00526666"/>
    <w:rsid w:val="00530EC7"/>
    <w:rsid w:val="00537F06"/>
    <w:rsid w:val="00543AD2"/>
    <w:rsid w:val="00543C5A"/>
    <w:rsid w:val="005451E8"/>
    <w:rsid w:val="00550F84"/>
    <w:rsid w:val="0056473A"/>
    <w:rsid w:val="00575CDD"/>
    <w:rsid w:val="005870D0"/>
    <w:rsid w:val="00591025"/>
    <w:rsid w:val="0059173C"/>
    <w:rsid w:val="005A2A4F"/>
    <w:rsid w:val="005B043B"/>
    <w:rsid w:val="005C45A2"/>
    <w:rsid w:val="005C7B89"/>
    <w:rsid w:val="005D1A86"/>
    <w:rsid w:val="005F2031"/>
    <w:rsid w:val="00611A39"/>
    <w:rsid w:val="00632A64"/>
    <w:rsid w:val="00634A15"/>
    <w:rsid w:val="006447F7"/>
    <w:rsid w:val="00650A96"/>
    <w:rsid w:val="00657BED"/>
    <w:rsid w:val="00664E95"/>
    <w:rsid w:val="006671AF"/>
    <w:rsid w:val="0067549F"/>
    <w:rsid w:val="0068199A"/>
    <w:rsid w:val="0068319A"/>
    <w:rsid w:val="00691D83"/>
    <w:rsid w:val="00692F6C"/>
    <w:rsid w:val="006A78B0"/>
    <w:rsid w:val="006B0952"/>
    <w:rsid w:val="006C29D9"/>
    <w:rsid w:val="006C6AB5"/>
    <w:rsid w:val="006D1963"/>
    <w:rsid w:val="006D1A3E"/>
    <w:rsid w:val="006D3AF3"/>
    <w:rsid w:val="006D4ED9"/>
    <w:rsid w:val="006E1937"/>
    <w:rsid w:val="006E5A4A"/>
    <w:rsid w:val="006F029D"/>
    <w:rsid w:val="006F4521"/>
    <w:rsid w:val="00707BD5"/>
    <w:rsid w:val="00714C5F"/>
    <w:rsid w:val="007176BC"/>
    <w:rsid w:val="007204BD"/>
    <w:rsid w:val="00727CD3"/>
    <w:rsid w:val="00731825"/>
    <w:rsid w:val="0073237C"/>
    <w:rsid w:val="00732D39"/>
    <w:rsid w:val="00736289"/>
    <w:rsid w:val="00744B37"/>
    <w:rsid w:val="00750355"/>
    <w:rsid w:val="00750B01"/>
    <w:rsid w:val="00754973"/>
    <w:rsid w:val="00757145"/>
    <w:rsid w:val="007622EB"/>
    <w:rsid w:val="00764AB0"/>
    <w:rsid w:val="007705A1"/>
    <w:rsid w:val="00772B10"/>
    <w:rsid w:val="007772AE"/>
    <w:rsid w:val="0079203E"/>
    <w:rsid w:val="00792668"/>
    <w:rsid w:val="007935B1"/>
    <w:rsid w:val="007A04CC"/>
    <w:rsid w:val="007B38CA"/>
    <w:rsid w:val="007B3B61"/>
    <w:rsid w:val="007B4E9C"/>
    <w:rsid w:val="007C15B5"/>
    <w:rsid w:val="007D359D"/>
    <w:rsid w:val="007D4283"/>
    <w:rsid w:val="007E1F4B"/>
    <w:rsid w:val="007E2AB8"/>
    <w:rsid w:val="007E3478"/>
    <w:rsid w:val="007E74F7"/>
    <w:rsid w:val="007F1609"/>
    <w:rsid w:val="007F2D43"/>
    <w:rsid w:val="00801121"/>
    <w:rsid w:val="00803671"/>
    <w:rsid w:val="00805A7B"/>
    <w:rsid w:val="008124E3"/>
    <w:rsid w:val="008151E4"/>
    <w:rsid w:val="00820D85"/>
    <w:rsid w:val="00822F05"/>
    <w:rsid w:val="00824B9C"/>
    <w:rsid w:val="00831734"/>
    <w:rsid w:val="00832AC5"/>
    <w:rsid w:val="008402A9"/>
    <w:rsid w:val="00845D03"/>
    <w:rsid w:val="0085291C"/>
    <w:rsid w:val="00857D03"/>
    <w:rsid w:val="0086403D"/>
    <w:rsid w:val="00866AED"/>
    <w:rsid w:val="008732E0"/>
    <w:rsid w:val="00876228"/>
    <w:rsid w:val="00876E54"/>
    <w:rsid w:val="00883F62"/>
    <w:rsid w:val="008841E7"/>
    <w:rsid w:val="00891E9C"/>
    <w:rsid w:val="00894B47"/>
    <w:rsid w:val="008B771A"/>
    <w:rsid w:val="008C0225"/>
    <w:rsid w:val="008C09C2"/>
    <w:rsid w:val="008C0A5D"/>
    <w:rsid w:val="008C0FEB"/>
    <w:rsid w:val="008C4E9B"/>
    <w:rsid w:val="008D05CA"/>
    <w:rsid w:val="008D3906"/>
    <w:rsid w:val="008E212F"/>
    <w:rsid w:val="008E775C"/>
    <w:rsid w:val="008F09F6"/>
    <w:rsid w:val="008F25CB"/>
    <w:rsid w:val="008F4F23"/>
    <w:rsid w:val="008F797B"/>
    <w:rsid w:val="009005B4"/>
    <w:rsid w:val="00901597"/>
    <w:rsid w:val="009049F4"/>
    <w:rsid w:val="00914178"/>
    <w:rsid w:val="009204A8"/>
    <w:rsid w:val="00933BEA"/>
    <w:rsid w:val="00943F6C"/>
    <w:rsid w:val="00951EC5"/>
    <w:rsid w:val="00955D8D"/>
    <w:rsid w:val="00960E14"/>
    <w:rsid w:val="00966B1D"/>
    <w:rsid w:val="00971A8E"/>
    <w:rsid w:val="009776EB"/>
    <w:rsid w:val="00980C3F"/>
    <w:rsid w:val="0098610E"/>
    <w:rsid w:val="00986733"/>
    <w:rsid w:val="00994595"/>
    <w:rsid w:val="009A15E7"/>
    <w:rsid w:val="009B0C8C"/>
    <w:rsid w:val="009B6A55"/>
    <w:rsid w:val="009C7CDC"/>
    <w:rsid w:val="009D239E"/>
    <w:rsid w:val="009D78C1"/>
    <w:rsid w:val="009E6138"/>
    <w:rsid w:val="009F2249"/>
    <w:rsid w:val="009F2550"/>
    <w:rsid w:val="009F29E7"/>
    <w:rsid w:val="009F3C17"/>
    <w:rsid w:val="009F7FA3"/>
    <w:rsid w:val="00A008DE"/>
    <w:rsid w:val="00A073F9"/>
    <w:rsid w:val="00A155F9"/>
    <w:rsid w:val="00A246CC"/>
    <w:rsid w:val="00A330B8"/>
    <w:rsid w:val="00A33B63"/>
    <w:rsid w:val="00A36313"/>
    <w:rsid w:val="00A36ABD"/>
    <w:rsid w:val="00A412DA"/>
    <w:rsid w:val="00A41889"/>
    <w:rsid w:val="00A41DC4"/>
    <w:rsid w:val="00A45CF0"/>
    <w:rsid w:val="00A46CA2"/>
    <w:rsid w:val="00A559A2"/>
    <w:rsid w:val="00A562AD"/>
    <w:rsid w:val="00A563CA"/>
    <w:rsid w:val="00A61FC1"/>
    <w:rsid w:val="00A63343"/>
    <w:rsid w:val="00A66C28"/>
    <w:rsid w:val="00A6775E"/>
    <w:rsid w:val="00A75420"/>
    <w:rsid w:val="00A82E66"/>
    <w:rsid w:val="00A90ABF"/>
    <w:rsid w:val="00A940A9"/>
    <w:rsid w:val="00A96B7B"/>
    <w:rsid w:val="00A971F8"/>
    <w:rsid w:val="00AA21D8"/>
    <w:rsid w:val="00AA2ABF"/>
    <w:rsid w:val="00AA76E2"/>
    <w:rsid w:val="00AB04C2"/>
    <w:rsid w:val="00AB3F51"/>
    <w:rsid w:val="00AB4356"/>
    <w:rsid w:val="00AB73A2"/>
    <w:rsid w:val="00AC04A2"/>
    <w:rsid w:val="00AC67D5"/>
    <w:rsid w:val="00AC7B3C"/>
    <w:rsid w:val="00AD225D"/>
    <w:rsid w:val="00AD66BE"/>
    <w:rsid w:val="00AF3586"/>
    <w:rsid w:val="00AF4738"/>
    <w:rsid w:val="00AF4897"/>
    <w:rsid w:val="00AF6F31"/>
    <w:rsid w:val="00B002DC"/>
    <w:rsid w:val="00B01E56"/>
    <w:rsid w:val="00B048B2"/>
    <w:rsid w:val="00B07FBB"/>
    <w:rsid w:val="00B1539F"/>
    <w:rsid w:val="00B16758"/>
    <w:rsid w:val="00B21465"/>
    <w:rsid w:val="00B21585"/>
    <w:rsid w:val="00B221EA"/>
    <w:rsid w:val="00B2503D"/>
    <w:rsid w:val="00B30210"/>
    <w:rsid w:val="00B325C3"/>
    <w:rsid w:val="00B33D11"/>
    <w:rsid w:val="00B34521"/>
    <w:rsid w:val="00B36826"/>
    <w:rsid w:val="00B378DE"/>
    <w:rsid w:val="00B43CA8"/>
    <w:rsid w:val="00B442EC"/>
    <w:rsid w:val="00B478BE"/>
    <w:rsid w:val="00B47E81"/>
    <w:rsid w:val="00B60200"/>
    <w:rsid w:val="00B60302"/>
    <w:rsid w:val="00B62A42"/>
    <w:rsid w:val="00B678BB"/>
    <w:rsid w:val="00B80F09"/>
    <w:rsid w:val="00B8137B"/>
    <w:rsid w:val="00B81D5F"/>
    <w:rsid w:val="00B96935"/>
    <w:rsid w:val="00BA1601"/>
    <w:rsid w:val="00BA2AA2"/>
    <w:rsid w:val="00BA669D"/>
    <w:rsid w:val="00BB0147"/>
    <w:rsid w:val="00BC0A50"/>
    <w:rsid w:val="00BD56EA"/>
    <w:rsid w:val="00BE6892"/>
    <w:rsid w:val="00BE6BBB"/>
    <w:rsid w:val="00C1072E"/>
    <w:rsid w:val="00C15466"/>
    <w:rsid w:val="00C17751"/>
    <w:rsid w:val="00C21DB0"/>
    <w:rsid w:val="00C244A0"/>
    <w:rsid w:val="00C255BE"/>
    <w:rsid w:val="00C31951"/>
    <w:rsid w:val="00C35C6F"/>
    <w:rsid w:val="00C42F09"/>
    <w:rsid w:val="00C53B06"/>
    <w:rsid w:val="00C54FD2"/>
    <w:rsid w:val="00C651B7"/>
    <w:rsid w:val="00C70114"/>
    <w:rsid w:val="00C741E2"/>
    <w:rsid w:val="00C97F8D"/>
    <w:rsid w:val="00CA2F25"/>
    <w:rsid w:val="00CA5CAC"/>
    <w:rsid w:val="00CA66BC"/>
    <w:rsid w:val="00CB5C84"/>
    <w:rsid w:val="00CB64BA"/>
    <w:rsid w:val="00CC0970"/>
    <w:rsid w:val="00CC13AF"/>
    <w:rsid w:val="00CC1CED"/>
    <w:rsid w:val="00CC30D6"/>
    <w:rsid w:val="00CC5B82"/>
    <w:rsid w:val="00CC6569"/>
    <w:rsid w:val="00CC6C71"/>
    <w:rsid w:val="00CD1FA6"/>
    <w:rsid w:val="00CD2DFA"/>
    <w:rsid w:val="00CD5AC3"/>
    <w:rsid w:val="00CE320C"/>
    <w:rsid w:val="00CE36DB"/>
    <w:rsid w:val="00CE5019"/>
    <w:rsid w:val="00CE775C"/>
    <w:rsid w:val="00CF0028"/>
    <w:rsid w:val="00CF4907"/>
    <w:rsid w:val="00D02758"/>
    <w:rsid w:val="00D10D16"/>
    <w:rsid w:val="00D12182"/>
    <w:rsid w:val="00D16642"/>
    <w:rsid w:val="00D25044"/>
    <w:rsid w:val="00D3299C"/>
    <w:rsid w:val="00D331EA"/>
    <w:rsid w:val="00D474D2"/>
    <w:rsid w:val="00D52831"/>
    <w:rsid w:val="00D54F28"/>
    <w:rsid w:val="00D565B9"/>
    <w:rsid w:val="00D61D47"/>
    <w:rsid w:val="00D700AD"/>
    <w:rsid w:val="00D71FE2"/>
    <w:rsid w:val="00D9164C"/>
    <w:rsid w:val="00DA0AC5"/>
    <w:rsid w:val="00DB10B2"/>
    <w:rsid w:val="00DB1326"/>
    <w:rsid w:val="00DB14CB"/>
    <w:rsid w:val="00DB1B80"/>
    <w:rsid w:val="00DC03EE"/>
    <w:rsid w:val="00DC1BDF"/>
    <w:rsid w:val="00DD3AEA"/>
    <w:rsid w:val="00DD6842"/>
    <w:rsid w:val="00DF43B2"/>
    <w:rsid w:val="00E10773"/>
    <w:rsid w:val="00E11DF2"/>
    <w:rsid w:val="00E14CBC"/>
    <w:rsid w:val="00E14E4D"/>
    <w:rsid w:val="00E17A52"/>
    <w:rsid w:val="00E268D5"/>
    <w:rsid w:val="00E315B6"/>
    <w:rsid w:val="00E43B1C"/>
    <w:rsid w:val="00E46868"/>
    <w:rsid w:val="00E57CD7"/>
    <w:rsid w:val="00E67A4D"/>
    <w:rsid w:val="00E73129"/>
    <w:rsid w:val="00E73E81"/>
    <w:rsid w:val="00E742B9"/>
    <w:rsid w:val="00E8102D"/>
    <w:rsid w:val="00E8294B"/>
    <w:rsid w:val="00E835D4"/>
    <w:rsid w:val="00E965EC"/>
    <w:rsid w:val="00E971A7"/>
    <w:rsid w:val="00EA0707"/>
    <w:rsid w:val="00EA20C2"/>
    <w:rsid w:val="00EA4263"/>
    <w:rsid w:val="00EA7316"/>
    <w:rsid w:val="00EB0B90"/>
    <w:rsid w:val="00EB319E"/>
    <w:rsid w:val="00EB3E43"/>
    <w:rsid w:val="00EB74AF"/>
    <w:rsid w:val="00EC01D2"/>
    <w:rsid w:val="00EC069D"/>
    <w:rsid w:val="00EC315D"/>
    <w:rsid w:val="00EC6358"/>
    <w:rsid w:val="00ED24DD"/>
    <w:rsid w:val="00ED403F"/>
    <w:rsid w:val="00ED506E"/>
    <w:rsid w:val="00ED6D8B"/>
    <w:rsid w:val="00EE25E4"/>
    <w:rsid w:val="00EE451F"/>
    <w:rsid w:val="00F10A9F"/>
    <w:rsid w:val="00F10B3C"/>
    <w:rsid w:val="00F15DDB"/>
    <w:rsid w:val="00F16A33"/>
    <w:rsid w:val="00F227ED"/>
    <w:rsid w:val="00F364BA"/>
    <w:rsid w:val="00F444D5"/>
    <w:rsid w:val="00F53524"/>
    <w:rsid w:val="00F60284"/>
    <w:rsid w:val="00F660C5"/>
    <w:rsid w:val="00F73EC6"/>
    <w:rsid w:val="00F75C21"/>
    <w:rsid w:val="00F7761C"/>
    <w:rsid w:val="00F84F31"/>
    <w:rsid w:val="00FA3F97"/>
    <w:rsid w:val="00FA5C2B"/>
    <w:rsid w:val="00FC0C14"/>
    <w:rsid w:val="00FC1B8F"/>
    <w:rsid w:val="00FC4638"/>
    <w:rsid w:val="00FC7DE1"/>
    <w:rsid w:val="00FD350D"/>
    <w:rsid w:val="00FD4977"/>
    <w:rsid w:val="00FD4AA4"/>
    <w:rsid w:val="00FD4C01"/>
    <w:rsid w:val="00FD63F5"/>
    <w:rsid w:val="00FF0387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8742A"/>
  <w15:docId w15:val="{001C43F2-56EA-49F5-B05F-AAD36B9C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14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648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714C"/>
    <w:pPr>
      <w:keepNext/>
      <w:jc w:val="right"/>
      <w:outlineLvl w:val="3"/>
    </w:pPr>
    <w:rPr>
      <w:rFonts w:ascii="Arial" w:hAnsi="Arial" w:cs="Arial"/>
      <w:i/>
      <w:iCs/>
      <w:sz w:val="3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xtoennegrita">
    <w:name w:val="Strong"/>
    <w:qFormat/>
    <w:rsid w:val="00D8714C"/>
    <w:rPr>
      <w:b/>
      <w:bCs/>
    </w:rPr>
  </w:style>
  <w:style w:type="paragraph" w:styleId="Encabezado">
    <w:name w:val="header"/>
    <w:basedOn w:val="Normal"/>
    <w:link w:val="EncabezadoCar"/>
    <w:unhideWhenUsed/>
    <w:rsid w:val="00D871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8714C"/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D871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8714C"/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14C"/>
    <w:rPr>
      <w:rFonts w:ascii="Tahoma" w:eastAsia="Times New Roman" w:hAnsi="Tahoma" w:cs="Tahoma"/>
      <w:sz w:val="16"/>
      <w:szCs w:val="16"/>
      <w:lang w:val="es-ES" w:eastAsia="es-CO"/>
    </w:rPr>
  </w:style>
  <w:style w:type="character" w:customStyle="1" w:styleId="Ttulo4Car">
    <w:name w:val="Título 4 Car"/>
    <w:link w:val="Ttulo4"/>
    <w:rsid w:val="00D8714C"/>
    <w:rPr>
      <w:rFonts w:eastAsia="Times New Roman" w:cs="Arial"/>
      <w:i/>
      <w:iCs/>
      <w:sz w:val="36"/>
      <w:szCs w:val="24"/>
      <w:lang w:val="es-ES" w:eastAsia="es-CO"/>
    </w:rPr>
  </w:style>
  <w:style w:type="table" w:styleId="Tablaconcuadrcula">
    <w:name w:val="Table Grid"/>
    <w:basedOn w:val="Tablanormal"/>
    <w:uiPriority w:val="39"/>
    <w:rsid w:val="00181D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413C6"/>
    <w:pPr>
      <w:autoSpaceDE w:val="0"/>
      <w:autoSpaceDN w:val="0"/>
      <w:adjustRightInd w:val="0"/>
    </w:pPr>
    <w:rPr>
      <w:rFonts w:cs="Arial"/>
      <w:color w:val="000000"/>
    </w:rPr>
  </w:style>
  <w:style w:type="paragraph" w:styleId="Prrafodelista">
    <w:name w:val="List Paragraph"/>
    <w:aliases w:val="Bullets,Ha,titulo 3,HOJA,Bolita,Párrafo de lista4,BOLADEF,Párrafo de lista3,Párrafo de lista21,BOLA,Nivel 1 OS,List Paragraph1,Bullet1,Titulo 8,Guión,Lista vistosa - Énfasis 11,Párrafo de lista211,Párrafo de lista2,Párrafo de lista1"/>
    <w:basedOn w:val="Normal"/>
    <w:link w:val="PrrafodelistaCar"/>
    <w:uiPriority w:val="34"/>
    <w:qFormat/>
    <w:rsid w:val="000413C6"/>
    <w:pPr>
      <w:suppressAutoHyphens/>
      <w:autoSpaceDN w:val="0"/>
      <w:ind w:left="720"/>
      <w:contextualSpacing/>
      <w:textAlignment w:val="baseline"/>
    </w:pPr>
    <w:rPr>
      <w:lang w:val="en-GB" w:eastAsia="en-US"/>
    </w:rPr>
  </w:style>
  <w:style w:type="character" w:customStyle="1" w:styleId="PrrafodelistaCar">
    <w:name w:val="Párrafo de lista Car"/>
    <w:aliases w:val="Bullets Car,Ha Car,titulo 3 Car,HOJA Car,Bolita Car,Párrafo de lista4 Car,BOLADEF Car,Párrafo de lista3 Car,Párrafo de lista21 Car,BOLA Car,Nivel 1 OS Car,List Paragraph1 Car,Bullet1 Car,Titulo 8 Car,Guión Car,Párrafo de lista2 Car"/>
    <w:link w:val="Prrafodelista"/>
    <w:uiPriority w:val="99"/>
    <w:qFormat/>
    <w:rsid w:val="000413C6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331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31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31D6"/>
    <w:rPr>
      <w:rFonts w:ascii="Times New Roman" w:eastAsia="Times New Roman" w:hAnsi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31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31D6"/>
    <w:rPr>
      <w:rFonts w:ascii="Times New Roman" w:eastAsia="Times New Roman" w:hAnsi="Times New Roman"/>
      <w:b/>
      <w:bCs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EC005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C0058"/>
    <w:rPr>
      <w:rFonts w:ascii="Times New Roman" w:eastAsia="Times New Roman" w:hAnsi="Times New Roman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C0058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73648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121C3F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513F0"/>
    <w:rPr>
      <w:color w:val="605E5C"/>
      <w:shd w:val="clear" w:color="auto" w:fill="E1DFDD"/>
    </w:rPr>
  </w:style>
  <w:style w:type="paragraph" w:customStyle="1" w:styleId="aParrafo">
    <w:name w:val="aParrafo"/>
    <w:basedOn w:val="Normal"/>
    <w:link w:val="aParrafoChar"/>
    <w:qFormat/>
    <w:rsid w:val="0058001D"/>
    <w:rPr>
      <w:rFonts w:asciiTheme="majorHAnsi" w:eastAsiaTheme="minorHAnsi" w:hAnsiTheme="majorHAnsi" w:cstheme="majorHAnsi"/>
      <w:color w:val="0000CC"/>
      <w:sz w:val="20"/>
      <w:szCs w:val="20"/>
      <w:lang w:val="es-CR" w:eastAsia="en-US"/>
    </w:rPr>
  </w:style>
  <w:style w:type="paragraph" w:customStyle="1" w:styleId="aSubtitulo2">
    <w:name w:val="aSubtitulo2"/>
    <w:basedOn w:val="Normal"/>
    <w:link w:val="aSubtitulo2Char"/>
    <w:qFormat/>
    <w:rsid w:val="0058001D"/>
    <w:pPr>
      <w:spacing w:line="259" w:lineRule="auto"/>
    </w:pPr>
    <w:rPr>
      <w:rFonts w:asciiTheme="majorHAnsi" w:eastAsiaTheme="minorHAnsi" w:hAnsiTheme="majorHAnsi" w:cstheme="majorHAnsi"/>
      <w:b/>
      <w:color w:val="0000CC"/>
      <w:sz w:val="20"/>
      <w:szCs w:val="20"/>
      <w:lang w:val="es-CR" w:eastAsia="en-US"/>
    </w:rPr>
  </w:style>
  <w:style w:type="character" w:customStyle="1" w:styleId="aParrafoChar">
    <w:name w:val="aParrafo Char"/>
    <w:basedOn w:val="Fuentedeprrafopredeter"/>
    <w:link w:val="aParrafo"/>
    <w:rsid w:val="0058001D"/>
    <w:rPr>
      <w:rFonts w:asciiTheme="majorHAnsi" w:eastAsiaTheme="minorHAnsi" w:hAnsiTheme="majorHAnsi" w:cstheme="majorHAnsi"/>
      <w:color w:val="0000CC"/>
      <w:lang w:val="es-CR" w:eastAsia="en-US"/>
    </w:rPr>
  </w:style>
  <w:style w:type="paragraph" w:customStyle="1" w:styleId="aSutitulo1">
    <w:name w:val="aSutitulo1"/>
    <w:basedOn w:val="Normal"/>
    <w:link w:val="aSutitulo1Char"/>
    <w:qFormat/>
    <w:rsid w:val="0058001D"/>
    <w:pPr>
      <w:spacing w:line="259" w:lineRule="auto"/>
    </w:pPr>
    <w:rPr>
      <w:rFonts w:asciiTheme="majorHAnsi" w:eastAsiaTheme="minorHAnsi" w:hAnsiTheme="majorHAnsi" w:cstheme="majorHAnsi"/>
      <w:b/>
      <w:color w:val="0000CC"/>
      <w:sz w:val="20"/>
      <w:szCs w:val="20"/>
      <w:lang w:val="es-CR" w:eastAsia="en-US"/>
    </w:rPr>
  </w:style>
  <w:style w:type="character" w:customStyle="1" w:styleId="aSubtitulo2Char">
    <w:name w:val="aSubtitulo2 Char"/>
    <w:basedOn w:val="Fuentedeprrafopredeter"/>
    <w:link w:val="aSubtitulo2"/>
    <w:rsid w:val="0058001D"/>
    <w:rPr>
      <w:rFonts w:asciiTheme="majorHAnsi" w:eastAsiaTheme="minorHAnsi" w:hAnsiTheme="majorHAnsi" w:cstheme="majorHAnsi"/>
      <w:b/>
      <w:color w:val="0000CC"/>
      <w:lang w:val="es-CR" w:eastAsia="en-US"/>
    </w:rPr>
  </w:style>
  <w:style w:type="character" w:customStyle="1" w:styleId="aSutitulo1Char">
    <w:name w:val="aSutitulo1 Char"/>
    <w:basedOn w:val="Fuentedeprrafopredeter"/>
    <w:link w:val="aSutitulo1"/>
    <w:rsid w:val="0058001D"/>
    <w:rPr>
      <w:rFonts w:asciiTheme="majorHAnsi" w:eastAsiaTheme="minorHAnsi" w:hAnsiTheme="majorHAnsi" w:cstheme="majorHAnsi"/>
      <w:b/>
      <w:color w:val="0000CC"/>
      <w:lang w:val="es-CR" w:eastAsia="en-US"/>
    </w:rPr>
  </w:style>
  <w:style w:type="paragraph" w:styleId="NormalWeb">
    <w:name w:val="Normal (Web)"/>
    <w:basedOn w:val="Normal"/>
    <w:uiPriority w:val="99"/>
    <w:unhideWhenUsed/>
    <w:rsid w:val="00081141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3" w:type="dxa"/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n">
    <w:name w:val="Revision"/>
    <w:hidden/>
    <w:uiPriority w:val="99"/>
    <w:semiHidden/>
    <w:rsid w:val="00C255BE"/>
    <w:rPr>
      <w:lang w:val="es-ES"/>
    </w:rPr>
  </w:style>
  <w:style w:type="paragraph" w:customStyle="1" w:styleId="PARRAFO">
    <w:name w:val="PARRAFO"/>
    <w:basedOn w:val="Normal"/>
    <w:link w:val="PARRAFOCar"/>
    <w:qFormat/>
    <w:rsid w:val="00EA4263"/>
    <w:pPr>
      <w:spacing w:before="160" w:after="160" w:line="360" w:lineRule="auto"/>
      <w:jc w:val="both"/>
    </w:pPr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character" w:customStyle="1" w:styleId="PARRAFOCar">
    <w:name w:val="PARRAFO Car"/>
    <w:basedOn w:val="Fuentedeprrafopredeter"/>
    <w:link w:val="PARRAFO"/>
    <w:rsid w:val="00EA4263"/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character" w:styleId="Mencinsinresolver">
    <w:name w:val="Unresolved Mention"/>
    <w:basedOn w:val="Fuentedeprrafopredeter"/>
    <w:uiPriority w:val="99"/>
    <w:semiHidden/>
    <w:unhideWhenUsed/>
    <w:rsid w:val="00FF4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ntratacion@natura.org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kemmDLKKBwi3WrP/XWaX/20G6g==">AMUW2mUSe/ONHZ3FIvtbQZrnFj1hLWZTMkzWqFWWWoCyuEK3YiGdZtQXB4/hvh2ATB2uR8zt09ZWxBmSqwtfuCK0EySvKWen6+/93lJ2Xuiu7TbmBFgTGklAQrPYumzURxNTgELrgZ3VSUVtgZJ6tLbzrHhMWMdHn3x/tCspKT472h3DqcrYEkXKH5V0fhvlu/aJ8EVFm+JowU3lWPRGIDtxdrZQpkCau23FBK4uFeoiz8NebzOp1mQ2wwyy7NVYylKUBKVwAKdx3fFXdvxZtRDKRMhJIOnOl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6A0878-F700-4D2D-B056-AE79FCC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Admon</dc:creator>
  <cp:lastModifiedBy>Vanessa Flórez</cp:lastModifiedBy>
  <cp:revision>4</cp:revision>
  <dcterms:created xsi:type="dcterms:W3CDTF">2025-01-09T20:19:00Z</dcterms:created>
  <dcterms:modified xsi:type="dcterms:W3CDTF">2025-01-09T21:47:00Z</dcterms:modified>
</cp:coreProperties>
</file>